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27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816"/>
        <w:gridCol w:w="841"/>
        <w:gridCol w:w="3917"/>
      </w:tblGrid>
      <w:tr w:rsidR="00F5468A" w:rsidRPr="00AA79D2" w14:paraId="1CDB2242" w14:textId="77777777" w:rsidTr="00D06B1B">
        <w:trPr>
          <w:trHeight w:val="1559"/>
        </w:trPr>
        <w:tc>
          <w:tcPr>
            <w:tcW w:w="2064" w:type="pct"/>
            <w:tcBorders>
              <w:bottom w:val="single" w:sz="4" w:space="0" w:color="8DB3E2"/>
            </w:tcBorders>
            <w:shd w:val="clear" w:color="auto" w:fill="auto"/>
          </w:tcPr>
          <w:p w14:paraId="3F34FB88" w14:textId="77777777" w:rsidR="00F5468A" w:rsidRPr="00075D61" w:rsidRDefault="00F5468A" w:rsidP="00D06B1B">
            <w:pPr>
              <w:pStyle w:val="1"/>
              <w:jc w:val="center"/>
              <w:rPr>
                <w:b/>
                <w:color w:val="0070C0"/>
                <w:lang w:val="kk-KZ"/>
              </w:rPr>
            </w:pPr>
          </w:p>
          <w:p w14:paraId="6EA25989" w14:textId="77777777" w:rsidR="00F5468A" w:rsidRPr="00BB22C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BB22C4">
              <w:rPr>
                <w:b/>
                <w:color w:val="0070C0"/>
                <w:sz w:val="22"/>
                <w:szCs w:val="22"/>
                <w:lang w:val="kk-KZ"/>
              </w:rPr>
              <w:t>ҚАЗАҚСТАН</w:t>
            </w: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 xml:space="preserve"> </w:t>
            </w:r>
            <w:r w:rsidRPr="00BB22C4">
              <w:rPr>
                <w:b/>
                <w:color w:val="0070C0"/>
                <w:sz w:val="22"/>
                <w:szCs w:val="22"/>
                <w:lang w:val="kk-KZ"/>
              </w:rPr>
              <w:t>РЕСПУБЛИКАСЫ</w:t>
            </w:r>
          </w:p>
          <w:p w14:paraId="6551C165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 xml:space="preserve">ҚАРЖЫ </w:t>
            </w:r>
            <w:r w:rsidRPr="00BB22C4">
              <w:rPr>
                <w:b/>
                <w:color w:val="0070C0"/>
                <w:sz w:val="22"/>
                <w:szCs w:val="22"/>
                <w:lang w:val="kk-KZ"/>
              </w:rPr>
              <w:t>МИНИСТРЛІГІ</w:t>
            </w: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>НІҢ</w:t>
            </w:r>
          </w:p>
          <w:p w14:paraId="0C753DCD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08D0897D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>ҚАРЖЫ МОНИТОРИНГІ</w:t>
            </w:r>
          </w:p>
          <w:p w14:paraId="433733BC" w14:textId="77777777" w:rsidR="00F5468A" w:rsidRPr="00BB22C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lang w:val="kk-KZ"/>
              </w:rPr>
            </w:pP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>КОМИТЕТІ</w:t>
            </w:r>
          </w:p>
        </w:tc>
        <w:tc>
          <w:tcPr>
            <w:tcW w:w="873" w:type="pct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37C89D65" w14:textId="77777777" w:rsidR="00F5468A" w:rsidRPr="00BB22C4" w:rsidRDefault="00F5468A" w:rsidP="00D06B1B">
            <w:pPr>
              <w:pStyle w:val="1"/>
              <w:jc w:val="center"/>
              <w:rPr>
                <w:b/>
                <w:color w:val="000080"/>
                <w:lang w:val="kk-KZ"/>
              </w:rPr>
            </w:pPr>
            <w:r>
              <w:rPr>
                <w:noProof/>
                <w:snapToGrid/>
                <w:color w:val="000080"/>
              </w:rPr>
              <w:drawing>
                <wp:inline distT="0" distB="0" distL="0" distR="0" wp14:anchorId="307EE2FF" wp14:editId="0ED72B61">
                  <wp:extent cx="914400" cy="9220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pct"/>
            <w:tcBorders>
              <w:bottom w:val="single" w:sz="12" w:space="0" w:color="548DD4"/>
            </w:tcBorders>
            <w:shd w:val="clear" w:color="auto" w:fill="auto"/>
          </w:tcPr>
          <w:p w14:paraId="264B0D53" w14:textId="77777777" w:rsidR="00F5468A" w:rsidRPr="00BB22C4" w:rsidRDefault="00F5468A" w:rsidP="00D06B1B">
            <w:pPr>
              <w:pStyle w:val="1"/>
              <w:jc w:val="center"/>
              <w:rPr>
                <w:b/>
                <w:color w:val="0070C0"/>
                <w:lang w:val="kk-KZ"/>
              </w:rPr>
            </w:pPr>
          </w:p>
          <w:p w14:paraId="284AF6A1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</w:rPr>
            </w:pPr>
            <w:r w:rsidRPr="00BB22C4">
              <w:rPr>
                <w:b/>
                <w:color w:val="0070C0"/>
                <w:sz w:val="22"/>
                <w:szCs w:val="22"/>
                <w:lang w:val="kk-KZ"/>
              </w:rPr>
              <w:t>МИНИ</w:t>
            </w:r>
            <w:r w:rsidRPr="00C646A4">
              <w:rPr>
                <w:b/>
                <w:color w:val="0070C0"/>
                <w:sz w:val="22"/>
                <w:szCs w:val="22"/>
              </w:rPr>
              <w:t>СТЕРСТВО</w:t>
            </w: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 xml:space="preserve"> </w:t>
            </w:r>
            <w:r w:rsidRPr="00C646A4">
              <w:rPr>
                <w:b/>
                <w:color w:val="0070C0"/>
                <w:sz w:val="22"/>
                <w:szCs w:val="22"/>
              </w:rPr>
              <w:t>ФИНАНСОВ</w:t>
            </w:r>
          </w:p>
          <w:p w14:paraId="5EE45148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C646A4">
              <w:rPr>
                <w:b/>
                <w:color w:val="0070C0"/>
                <w:sz w:val="22"/>
                <w:szCs w:val="22"/>
              </w:rPr>
              <w:t>РЕСПУБЛИКИ КАЗАХСТАН</w:t>
            </w:r>
          </w:p>
          <w:p w14:paraId="780F2C57" w14:textId="77777777" w:rsidR="00F5468A" w:rsidRPr="00C646A4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7925091A" w14:textId="77777777" w:rsidR="00F5468A" w:rsidRPr="00572881" w:rsidRDefault="00F5468A" w:rsidP="00D06B1B">
            <w:pPr>
              <w:pStyle w:val="1"/>
              <w:spacing w:line="288" w:lineRule="auto"/>
              <w:jc w:val="center"/>
              <w:rPr>
                <w:b/>
                <w:color w:val="0070C0"/>
                <w:lang w:val="kk-KZ"/>
              </w:rPr>
            </w:pPr>
            <w:r w:rsidRPr="00C646A4">
              <w:rPr>
                <w:b/>
                <w:color w:val="0070C0"/>
                <w:sz w:val="22"/>
                <w:szCs w:val="22"/>
                <w:lang w:val="kk-KZ"/>
              </w:rPr>
              <w:t>КОМИТЕТ ПО ФИНАНСОВОМУ МОНИТОРИНГУ</w:t>
            </w:r>
            <w:r>
              <w:rPr>
                <w:b/>
                <w:color w:val="0070C0"/>
                <w:sz w:val="23"/>
                <w:szCs w:val="23"/>
                <w:lang w:val="kk-KZ"/>
              </w:rPr>
              <w:t xml:space="preserve"> </w:t>
            </w:r>
          </w:p>
        </w:tc>
      </w:tr>
      <w:tr w:rsidR="00F5468A" w:rsidRPr="00AA79D2" w14:paraId="44FCDEE1" w14:textId="77777777" w:rsidTr="00D06B1B">
        <w:trPr>
          <w:trHeight w:val="998"/>
        </w:trPr>
        <w:tc>
          <w:tcPr>
            <w:tcW w:w="2494" w:type="pct"/>
            <w:gridSpan w:val="2"/>
            <w:tcBorders>
              <w:top w:val="single" w:sz="12" w:space="0" w:color="548DD4"/>
            </w:tcBorders>
            <w:shd w:val="clear" w:color="auto" w:fill="auto"/>
          </w:tcPr>
          <w:p w14:paraId="1DBE028A" w14:textId="77777777" w:rsidR="00F5468A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/>
              </w:rPr>
            </w:pPr>
          </w:p>
          <w:p w14:paraId="1D742354" w14:textId="77777777" w:rsidR="00F5468A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/>
              </w:rPr>
            </w:pPr>
            <w:r>
              <w:rPr>
                <w:color w:val="0070C0"/>
                <w:sz w:val="16"/>
                <w:szCs w:val="16"/>
                <w:lang w:val="kk-KZ"/>
              </w:rPr>
              <w:t xml:space="preserve"> </w:t>
            </w:r>
            <w:r w:rsidRPr="00572881">
              <w:rPr>
                <w:color w:val="0070C0"/>
                <w:sz w:val="16"/>
                <w:szCs w:val="16"/>
                <w:lang w:val="kk-KZ"/>
              </w:rPr>
              <w:t>Z05K5K8</w:t>
            </w:r>
            <w:r>
              <w:rPr>
                <w:color w:val="0070C0"/>
                <w:sz w:val="16"/>
                <w:szCs w:val="16"/>
                <w:lang w:val="kk-KZ"/>
              </w:rPr>
              <w:t xml:space="preserve">, Нұр-Сұлтан </w:t>
            </w:r>
            <w:r w:rsidRPr="00786BA9">
              <w:rPr>
                <w:color w:val="0070C0"/>
                <w:sz w:val="16"/>
                <w:szCs w:val="16"/>
                <w:lang w:val="kk-KZ"/>
              </w:rPr>
              <w:t>қаласы,</w:t>
            </w:r>
            <w:r>
              <w:rPr>
                <w:color w:val="0070C0"/>
                <w:sz w:val="16"/>
                <w:szCs w:val="16"/>
                <w:lang w:val="kk-KZ"/>
              </w:rPr>
              <w:t xml:space="preserve"> </w:t>
            </w:r>
          </w:p>
          <w:p w14:paraId="0B7C1407" w14:textId="77777777" w:rsidR="00F5468A" w:rsidRPr="00786BA9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/>
              </w:rPr>
            </w:pPr>
            <w:r>
              <w:rPr>
                <w:color w:val="0070C0"/>
                <w:sz w:val="16"/>
                <w:szCs w:val="16"/>
                <w:lang w:val="kk-KZ"/>
              </w:rPr>
              <w:t xml:space="preserve"> Мәңгілік Ел даңғылы 8,</w:t>
            </w:r>
            <w:r w:rsidRPr="00786BA9">
              <w:rPr>
                <w:color w:val="0070C0"/>
                <w:sz w:val="16"/>
                <w:szCs w:val="16"/>
                <w:lang w:val="kk-KZ"/>
              </w:rPr>
              <w:t xml:space="preserve"> </w:t>
            </w:r>
            <w:r w:rsidRPr="00572881">
              <w:rPr>
                <w:color w:val="0070C0"/>
                <w:sz w:val="16"/>
                <w:szCs w:val="16"/>
                <w:lang w:val="kk-KZ"/>
              </w:rPr>
              <w:t>1</w:t>
            </w:r>
            <w:r>
              <w:rPr>
                <w:color w:val="0070C0"/>
                <w:sz w:val="16"/>
                <w:szCs w:val="16"/>
                <w:lang w:val="kk-KZ"/>
              </w:rPr>
              <w:t xml:space="preserve">-кіреберіс </w:t>
            </w:r>
          </w:p>
          <w:p w14:paraId="32190119" w14:textId="77777777" w:rsidR="00F5468A" w:rsidRPr="005A308B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eastAsia="ko-KR"/>
              </w:rPr>
            </w:pPr>
            <w:r>
              <w:rPr>
                <w:color w:val="0070C0"/>
                <w:sz w:val="16"/>
                <w:szCs w:val="16"/>
                <w:lang w:val="kk-KZ" w:eastAsia="ko-KR"/>
              </w:rPr>
              <w:t xml:space="preserve"> 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 xml:space="preserve">тел.: 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+7 (7172) 32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20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98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, 7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0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98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25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 xml:space="preserve">, </w:t>
            </w:r>
          </w:p>
          <w:p w14:paraId="044BEA89" w14:textId="77777777" w:rsidR="00F5468A" w:rsidRPr="00572881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 w:eastAsia="ko-KR"/>
              </w:rPr>
            </w:pPr>
            <w:r w:rsidRPr="005A308B">
              <w:rPr>
                <w:color w:val="0070C0"/>
                <w:sz w:val="16"/>
                <w:szCs w:val="16"/>
                <w:lang w:eastAsia="ko-KR"/>
              </w:rPr>
              <w:t xml:space="preserve"> 74-97-33, 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факс: 7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4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97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val="kk-KZ" w:eastAsia="ko-KR"/>
              </w:rPr>
              <w:t>31</w:t>
            </w:r>
          </w:p>
          <w:p w14:paraId="6F714410" w14:textId="77777777" w:rsidR="00F5468A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 w:eastAsia="ko-KR"/>
              </w:rPr>
            </w:pPr>
            <w:r>
              <w:rPr>
                <w:color w:val="0070C0"/>
                <w:sz w:val="16"/>
                <w:szCs w:val="16"/>
                <w:lang w:eastAsia="ko-KR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n-US" w:eastAsia="ko-KR"/>
              </w:rPr>
              <w:t>info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@kfm</w:t>
            </w:r>
            <w:r w:rsidRPr="00B94AF4">
              <w:rPr>
                <w:color w:val="0070C0"/>
                <w:sz w:val="16"/>
                <w:szCs w:val="16"/>
                <w:lang w:val="kk-KZ" w:eastAsia="ko-KR"/>
              </w:rPr>
              <w:t>.gov.kz</w:t>
            </w:r>
          </w:p>
          <w:p w14:paraId="674CFFCA" w14:textId="77777777" w:rsidR="00F5468A" w:rsidRPr="00B94AF4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 w:eastAsia="ko-KR"/>
              </w:rPr>
            </w:pPr>
          </w:p>
          <w:p w14:paraId="0FFDCA78" w14:textId="77777777" w:rsidR="00F5468A" w:rsidRPr="00232E4F" w:rsidRDefault="00F5468A" w:rsidP="00D06B1B">
            <w:pPr>
              <w:pStyle w:val="1"/>
              <w:keepNext/>
              <w:keepLines/>
              <w:spacing w:before="80"/>
              <w:rPr>
                <w:color w:val="0070C0"/>
                <w:lang w:eastAsia="ko-KR"/>
              </w:rPr>
            </w:pPr>
            <w:r w:rsidRPr="00F71BE0">
              <w:rPr>
                <w:color w:val="0070C0"/>
                <w:lang w:val="kk-KZ" w:eastAsia="ko-KR"/>
              </w:rPr>
              <w:t>_____</w:t>
            </w:r>
            <w:r>
              <w:rPr>
                <w:color w:val="0070C0"/>
                <w:lang w:val="kk-KZ" w:eastAsia="ko-KR"/>
              </w:rPr>
              <w:t xml:space="preserve">_____________ </w:t>
            </w:r>
            <w:r w:rsidRPr="00F71BE0">
              <w:rPr>
                <w:color w:val="0070C0"/>
                <w:sz w:val="18"/>
                <w:lang w:val="kk-KZ" w:eastAsia="ko-KR"/>
              </w:rPr>
              <w:t>№</w:t>
            </w:r>
            <w:r w:rsidRPr="00F71BE0">
              <w:rPr>
                <w:color w:val="0070C0"/>
                <w:lang w:val="kk-KZ" w:eastAsia="ko-KR"/>
              </w:rPr>
              <w:t xml:space="preserve"> _____</w:t>
            </w:r>
            <w:r>
              <w:rPr>
                <w:color w:val="0070C0"/>
                <w:lang w:val="kk-KZ" w:eastAsia="ko-KR"/>
              </w:rPr>
              <w:t>_____________</w:t>
            </w:r>
          </w:p>
        </w:tc>
        <w:tc>
          <w:tcPr>
            <w:tcW w:w="2506" w:type="pct"/>
            <w:gridSpan w:val="2"/>
            <w:tcBorders>
              <w:top w:val="single" w:sz="12" w:space="0" w:color="548DD4"/>
            </w:tcBorders>
            <w:shd w:val="clear" w:color="auto" w:fill="auto"/>
          </w:tcPr>
          <w:p w14:paraId="164D0828" w14:textId="77777777" w:rsidR="00F5468A" w:rsidRDefault="00F5468A" w:rsidP="00D06B1B">
            <w:pPr>
              <w:pStyle w:val="1"/>
              <w:keepNext/>
              <w:keepLines/>
              <w:jc w:val="right"/>
              <w:rPr>
                <w:color w:val="0070C0"/>
                <w:sz w:val="16"/>
                <w:szCs w:val="16"/>
                <w:lang w:val="kk-KZ"/>
              </w:rPr>
            </w:pPr>
          </w:p>
          <w:p w14:paraId="243EA09A" w14:textId="77777777" w:rsidR="00F5468A" w:rsidRDefault="00F5468A" w:rsidP="00D06B1B">
            <w:pPr>
              <w:pStyle w:val="1"/>
              <w:keepNext/>
              <w:keepLines/>
              <w:jc w:val="center"/>
              <w:rPr>
                <w:color w:val="0070C0"/>
                <w:sz w:val="16"/>
                <w:szCs w:val="16"/>
                <w:lang w:val="kk-KZ"/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color w:val="0070C0"/>
                <w:sz w:val="16"/>
                <w:szCs w:val="16"/>
                <w:lang w:val="en-US"/>
              </w:rPr>
              <w:t>Z</w:t>
            </w:r>
            <w:r w:rsidRPr="00572881">
              <w:rPr>
                <w:color w:val="0070C0"/>
                <w:sz w:val="16"/>
                <w:szCs w:val="16"/>
              </w:rPr>
              <w:t>05</w:t>
            </w:r>
            <w:r>
              <w:rPr>
                <w:color w:val="0070C0"/>
                <w:sz w:val="16"/>
                <w:szCs w:val="16"/>
                <w:lang w:val="en-US"/>
              </w:rPr>
              <w:t>K</w:t>
            </w:r>
            <w:r w:rsidRPr="00572881">
              <w:rPr>
                <w:color w:val="0070C0"/>
                <w:sz w:val="16"/>
                <w:szCs w:val="16"/>
              </w:rPr>
              <w:t>5</w:t>
            </w:r>
            <w:r>
              <w:rPr>
                <w:color w:val="0070C0"/>
                <w:sz w:val="16"/>
                <w:szCs w:val="16"/>
                <w:lang w:val="en-US"/>
              </w:rPr>
              <w:t>K</w:t>
            </w:r>
            <w:r w:rsidRPr="00572881">
              <w:rPr>
                <w:color w:val="0070C0"/>
                <w:sz w:val="16"/>
                <w:szCs w:val="16"/>
              </w:rPr>
              <w:t>8</w:t>
            </w:r>
            <w:r w:rsidRPr="00786BA9">
              <w:rPr>
                <w:color w:val="0070C0"/>
                <w:sz w:val="16"/>
                <w:szCs w:val="16"/>
                <w:lang w:val="kk-KZ"/>
              </w:rPr>
              <w:t xml:space="preserve">, город </w:t>
            </w:r>
            <w:r>
              <w:rPr>
                <w:color w:val="0070C0"/>
                <w:sz w:val="16"/>
                <w:szCs w:val="16"/>
                <w:lang w:val="kk-KZ"/>
              </w:rPr>
              <w:t>Нур-Султан</w:t>
            </w:r>
            <w:r w:rsidRPr="00786BA9">
              <w:rPr>
                <w:color w:val="0070C0"/>
                <w:sz w:val="16"/>
                <w:szCs w:val="16"/>
                <w:lang w:val="kk-KZ"/>
              </w:rPr>
              <w:t>,</w:t>
            </w:r>
            <w:r>
              <w:rPr>
                <w:color w:val="0070C0"/>
                <w:sz w:val="16"/>
                <w:szCs w:val="16"/>
                <w:lang w:val="kk-KZ"/>
              </w:rPr>
              <w:t xml:space="preserve"> </w:t>
            </w:r>
          </w:p>
          <w:p w14:paraId="11A40505" w14:textId="77777777" w:rsidR="00F5468A" w:rsidRPr="00572881" w:rsidRDefault="00F5468A" w:rsidP="00D06B1B">
            <w:pPr>
              <w:pStyle w:val="1"/>
              <w:keepNext/>
              <w:keepLines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  <w:lang w:val="kk-KZ"/>
              </w:rPr>
              <w:t xml:space="preserve">                                                       </w:t>
            </w:r>
            <w:r w:rsidRPr="00786BA9">
              <w:rPr>
                <w:color w:val="0070C0"/>
                <w:sz w:val="16"/>
                <w:szCs w:val="16"/>
                <w:lang w:val="kk-KZ"/>
              </w:rPr>
              <w:t>проспек</w:t>
            </w:r>
            <w:r>
              <w:rPr>
                <w:color w:val="0070C0"/>
                <w:sz w:val="16"/>
                <w:szCs w:val="16"/>
                <w:lang w:val="kk-KZ"/>
              </w:rPr>
              <w:t xml:space="preserve">т Мәңгілік Ел, 8, подъезд </w:t>
            </w:r>
            <w:r w:rsidRPr="00572881">
              <w:rPr>
                <w:color w:val="0070C0"/>
                <w:sz w:val="16"/>
                <w:szCs w:val="16"/>
              </w:rPr>
              <w:t>1</w:t>
            </w:r>
          </w:p>
          <w:p w14:paraId="5C6158D2" w14:textId="77777777" w:rsidR="00F5468A" w:rsidRPr="00E94DC3" w:rsidRDefault="00F5468A" w:rsidP="00D06B1B">
            <w:pPr>
              <w:pStyle w:val="1"/>
              <w:keepNext/>
              <w:keepLines/>
              <w:jc w:val="center"/>
              <w:rPr>
                <w:color w:val="0070C0"/>
                <w:sz w:val="16"/>
                <w:szCs w:val="16"/>
                <w:lang w:eastAsia="ko-KR"/>
              </w:rPr>
            </w:pPr>
            <w:r>
              <w:rPr>
                <w:color w:val="0070C0"/>
                <w:sz w:val="16"/>
                <w:szCs w:val="16"/>
                <w:lang w:eastAsia="ko-KR"/>
              </w:rPr>
              <w:t xml:space="preserve">                             </w:t>
            </w:r>
            <w:r w:rsidRPr="00634199">
              <w:rPr>
                <w:color w:val="0070C0"/>
                <w:sz w:val="16"/>
                <w:szCs w:val="16"/>
                <w:lang w:eastAsia="ko-KR"/>
              </w:rPr>
              <w:t xml:space="preserve">             </w:t>
            </w:r>
            <w:r w:rsidRPr="005A308B">
              <w:rPr>
                <w:color w:val="0070C0"/>
                <w:sz w:val="16"/>
                <w:szCs w:val="16"/>
                <w:lang w:eastAsia="ko-KR"/>
              </w:rPr>
              <w:t xml:space="preserve">     </w:t>
            </w:r>
            <w:r w:rsidRPr="00634199">
              <w:rPr>
                <w:color w:val="0070C0"/>
                <w:sz w:val="16"/>
                <w:szCs w:val="16"/>
                <w:lang w:eastAsia="ko-KR"/>
              </w:rPr>
              <w:t xml:space="preserve">        </w:t>
            </w:r>
            <w:r>
              <w:rPr>
                <w:color w:val="0070C0"/>
                <w:sz w:val="16"/>
                <w:szCs w:val="16"/>
                <w:lang w:eastAsia="ko-KR"/>
              </w:rPr>
              <w:t xml:space="preserve">  </w:t>
            </w:r>
            <w:r w:rsidRPr="00786BA9">
              <w:rPr>
                <w:color w:val="0070C0"/>
                <w:sz w:val="16"/>
                <w:szCs w:val="16"/>
                <w:lang w:eastAsia="ko-KR"/>
              </w:rPr>
              <w:t xml:space="preserve">тел.: </w:t>
            </w:r>
            <w:r>
              <w:rPr>
                <w:color w:val="0070C0"/>
                <w:sz w:val="16"/>
                <w:szCs w:val="16"/>
                <w:lang w:eastAsia="ko-KR"/>
              </w:rPr>
              <w:t xml:space="preserve">+7 </w:t>
            </w:r>
            <w:r w:rsidRPr="00786BA9">
              <w:rPr>
                <w:color w:val="0070C0"/>
                <w:sz w:val="16"/>
                <w:szCs w:val="16"/>
                <w:lang w:eastAsia="ko-KR"/>
              </w:rPr>
              <w:t xml:space="preserve">(7172) 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32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20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89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, 7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0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98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25</w:t>
            </w:r>
            <w:r w:rsidRPr="00786BA9">
              <w:rPr>
                <w:color w:val="0070C0"/>
                <w:sz w:val="16"/>
                <w:szCs w:val="16"/>
                <w:lang w:eastAsia="ko-KR"/>
              </w:rPr>
              <w:t xml:space="preserve">, </w:t>
            </w:r>
          </w:p>
          <w:p w14:paraId="1D995F7C" w14:textId="77777777" w:rsidR="00F5468A" w:rsidRPr="00572881" w:rsidRDefault="00F5468A" w:rsidP="00D06B1B">
            <w:pPr>
              <w:pStyle w:val="1"/>
              <w:keepNext/>
              <w:keepLines/>
              <w:jc w:val="center"/>
              <w:rPr>
                <w:color w:val="0070C0"/>
                <w:sz w:val="16"/>
                <w:szCs w:val="16"/>
                <w:lang w:eastAsia="ko-KR"/>
              </w:rPr>
            </w:pPr>
            <w:r w:rsidRPr="00E94DC3">
              <w:rPr>
                <w:color w:val="0070C0"/>
                <w:sz w:val="16"/>
                <w:szCs w:val="16"/>
                <w:lang w:eastAsia="ko-KR"/>
              </w:rPr>
              <w:t xml:space="preserve">                                                              </w:t>
            </w:r>
            <w:r w:rsidRPr="00232E4F">
              <w:rPr>
                <w:color w:val="0070C0"/>
                <w:sz w:val="16"/>
                <w:szCs w:val="16"/>
                <w:lang w:eastAsia="ko-KR"/>
              </w:rPr>
              <w:t xml:space="preserve">   </w:t>
            </w:r>
            <w:r w:rsidRPr="00E94DC3">
              <w:rPr>
                <w:color w:val="0070C0"/>
                <w:sz w:val="16"/>
                <w:szCs w:val="16"/>
                <w:lang w:eastAsia="ko-KR"/>
              </w:rPr>
              <w:t xml:space="preserve">       74</w:t>
            </w:r>
            <w:r w:rsidRPr="00634199">
              <w:rPr>
                <w:color w:val="0070C0"/>
                <w:sz w:val="16"/>
                <w:szCs w:val="16"/>
                <w:lang w:eastAsia="ko-KR"/>
              </w:rPr>
              <w:t>-</w:t>
            </w:r>
            <w:r w:rsidRPr="00E94DC3">
              <w:rPr>
                <w:color w:val="0070C0"/>
                <w:sz w:val="16"/>
                <w:szCs w:val="16"/>
                <w:lang w:eastAsia="ko-KR"/>
              </w:rPr>
              <w:t>97</w:t>
            </w:r>
            <w:r w:rsidRPr="00634199">
              <w:rPr>
                <w:color w:val="0070C0"/>
                <w:sz w:val="16"/>
                <w:szCs w:val="16"/>
                <w:lang w:eastAsia="ko-KR"/>
              </w:rPr>
              <w:t>-</w:t>
            </w:r>
            <w:r w:rsidRPr="00E94DC3">
              <w:rPr>
                <w:color w:val="0070C0"/>
                <w:sz w:val="16"/>
                <w:szCs w:val="16"/>
                <w:lang w:eastAsia="ko-KR"/>
              </w:rPr>
              <w:t xml:space="preserve">33, </w:t>
            </w:r>
            <w:r w:rsidRPr="00786BA9">
              <w:rPr>
                <w:color w:val="0070C0"/>
                <w:sz w:val="16"/>
                <w:szCs w:val="16"/>
                <w:lang w:eastAsia="ko-KR"/>
              </w:rPr>
              <w:t xml:space="preserve">факс: 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7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4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97</w:t>
            </w:r>
            <w:r w:rsidRPr="00786BA9">
              <w:rPr>
                <w:color w:val="0070C0"/>
                <w:sz w:val="16"/>
                <w:szCs w:val="16"/>
                <w:lang w:val="kk-KZ" w:eastAsia="ko-KR"/>
              </w:rPr>
              <w:t>-</w:t>
            </w:r>
            <w:r w:rsidRPr="00572881">
              <w:rPr>
                <w:color w:val="0070C0"/>
                <w:sz w:val="16"/>
                <w:szCs w:val="16"/>
                <w:lang w:eastAsia="ko-KR"/>
              </w:rPr>
              <w:t>31</w:t>
            </w:r>
          </w:p>
          <w:p w14:paraId="1FF0E0CE" w14:textId="77777777" w:rsidR="00F5468A" w:rsidRDefault="00F5468A" w:rsidP="00D06B1B">
            <w:pPr>
              <w:pStyle w:val="1"/>
              <w:keepNext/>
              <w:keepLines/>
              <w:rPr>
                <w:color w:val="0070C0"/>
                <w:sz w:val="16"/>
                <w:szCs w:val="16"/>
                <w:lang w:val="kk-KZ" w:eastAsia="ko-KR"/>
              </w:rPr>
            </w:pPr>
            <w:r w:rsidRPr="00C646A4">
              <w:rPr>
                <w:color w:val="0070C0"/>
                <w:sz w:val="16"/>
                <w:szCs w:val="16"/>
                <w:lang w:eastAsia="ko-KR"/>
              </w:rPr>
              <w:t xml:space="preserve">                                                                                  </w:t>
            </w:r>
            <w:r w:rsidRPr="00232E4F">
              <w:rPr>
                <w:color w:val="0070C0"/>
                <w:sz w:val="16"/>
                <w:szCs w:val="16"/>
                <w:lang w:eastAsia="ko-KR"/>
              </w:rPr>
              <w:t xml:space="preserve">  </w:t>
            </w:r>
            <w:r w:rsidRPr="00C646A4">
              <w:rPr>
                <w:color w:val="0070C0"/>
                <w:sz w:val="16"/>
                <w:szCs w:val="16"/>
                <w:lang w:eastAsia="ko-KR"/>
              </w:rPr>
              <w:t xml:space="preserve">   </w:t>
            </w:r>
            <w:r>
              <w:rPr>
                <w:color w:val="0070C0"/>
                <w:sz w:val="16"/>
                <w:szCs w:val="16"/>
                <w:lang w:val="en-US" w:eastAsia="ko-KR"/>
              </w:rPr>
              <w:t>info</w:t>
            </w:r>
            <w:r>
              <w:rPr>
                <w:color w:val="0070C0"/>
                <w:sz w:val="16"/>
                <w:szCs w:val="16"/>
                <w:lang w:val="kk-KZ" w:eastAsia="ko-KR"/>
              </w:rPr>
              <w:t>@kfm</w:t>
            </w:r>
            <w:r w:rsidRPr="00B94AF4">
              <w:rPr>
                <w:color w:val="0070C0"/>
                <w:sz w:val="16"/>
                <w:szCs w:val="16"/>
                <w:lang w:val="kk-KZ" w:eastAsia="ko-KR"/>
              </w:rPr>
              <w:t>.gov.kz</w:t>
            </w:r>
          </w:p>
          <w:p w14:paraId="76ED009F" w14:textId="77777777" w:rsidR="00F5468A" w:rsidRPr="00240669" w:rsidRDefault="00F5468A" w:rsidP="00D06B1B">
            <w:pPr>
              <w:pStyle w:val="1"/>
              <w:keepNext/>
              <w:keepLines/>
              <w:jc w:val="right"/>
              <w:rPr>
                <w:color w:val="0070C0"/>
                <w:sz w:val="16"/>
                <w:szCs w:val="16"/>
                <w:lang w:eastAsia="ko-KR"/>
              </w:rPr>
            </w:pPr>
          </w:p>
          <w:p w14:paraId="7D3DC008" w14:textId="77777777" w:rsidR="00F5468A" w:rsidRPr="00240669" w:rsidRDefault="00F5468A" w:rsidP="00D06B1B">
            <w:pPr>
              <w:pStyle w:val="1"/>
              <w:keepNext/>
              <w:keepLines/>
              <w:jc w:val="center"/>
              <w:rPr>
                <w:color w:val="0070C0"/>
                <w:sz w:val="16"/>
                <w:szCs w:val="16"/>
              </w:rPr>
            </w:pPr>
          </w:p>
        </w:tc>
      </w:tr>
    </w:tbl>
    <w:p w14:paraId="33FF2DD6" w14:textId="77777777" w:rsidR="003D58B2" w:rsidRPr="002353B6" w:rsidRDefault="003D58B2" w:rsidP="003D58B2">
      <w:pPr>
        <w:autoSpaceDE w:val="0"/>
        <w:autoSpaceDN w:val="0"/>
        <w:adjustRightInd w:val="0"/>
        <w:spacing w:after="0" w:line="240" w:lineRule="auto"/>
        <w:ind w:left="5954"/>
        <w:rPr>
          <w:b/>
          <w:sz w:val="28"/>
          <w:szCs w:val="28"/>
        </w:rPr>
      </w:pPr>
    </w:p>
    <w:p w14:paraId="5F8E4B40" w14:textId="643F004A" w:rsidR="00F5468A" w:rsidRPr="004C3AB1" w:rsidRDefault="004C3AB1" w:rsidP="004C3AB1">
      <w:pPr>
        <w:pStyle w:val="1"/>
        <w:ind w:left="5954"/>
        <w:jc w:val="right"/>
        <w:rPr>
          <w:rFonts w:asciiTheme="majorBidi" w:hAnsiTheme="majorBidi" w:cstheme="majorBidi"/>
          <w:b/>
          <w:color w:val="0070C0"/>
          <w:sz w:val="28"/>
          <w:szCs w:val="28"/>
          <w:lang w:val="kk-KZ"/>
        </w:rPr>
      </w:pPr>
      <w:r w:rsidRPr="004C3AB1">
        <w:rPr>
          <w:rFonts w:asciiTheme="majorBidi" w:hAnsiTheme="majorBidi" w:cstheme="majorBidi"/>
          <w:b/>
          <w:sz w:val="28"/>
          <w:szCs w:val="28"/>
        </w:rPr>
        <w:t>Республиканская нотариальная палата</w:t>
      </w:r>
    </w:p>
    <w:p w14:paraId="70E9AE4A" w14:textId="77777777" w:rsidR="00F5468A" w:rsidRPr="004C3AB1" w:rsidRDefault="00F5468A" w:rsidP="00F5468A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4FD03721" w14:textId="385DAA13" w:rsidR="00F5468A" w:rsidRPr="004C3AB1" w:rsidRDefault="00F5468A" w:rsidP="00F5468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C3AB1">
        <w:rPr>
          <w:rFonts w:asciiTheme="majorBidi" w:hAnsiTheme="majorBidi" w:cstheme="majorBidi"/>
          <w:sz w:val="28"/>
          <w:szCs w:val="28"/>
        </w:rPr>
        <w:t>Комитет по финансовому мониторингу Министерства финансов Республики Казахстан (</w:t>
      </w:r>
      <w:r w:rsidR="004C3AB1" w:rsidRPr="004C3AB1">
        <w:rPr>
          <w:rFonts w:asciiTheme="majorBidi" w:hAnsiTheme="majorBidi" w:cstheme="majorBidi"/>
          <w:sz w:val="28"/>
          <w:szCs w:val="28"/>
        </w:rPr>
        <w:t>далее – Комитет</w:t>
      </w:r>
      <w:r w:rsidRPr="004C3AB1">
        <w:rPr>
          <w:rFonts w:asciiTheme="majorBidi" w:hAnsiTheme="majorBidi" w:cstheme="majorBidi"/>
          <w:sz w:val="28"/>
          <w:szCs w:val="28"/>
        </w:rPr>
        <w:t xml:space="preserve">) проводит работу по разработке </w:t>
      </w:r>
      <w:r w:rsidR="004C3AB1" w:rsidRPr="004C3AB1">
        <w:rPr>
          <w:rFonts w:asciiTheme="majorBidi" w:hAnsiTheme="majorBidi" w:cstheme="majorBidi"/>
          <w:sz w:val="28"/>
          <w:szCs w:val="28"/>
        </w:rPr>
        <w:t xml:space="preserve">проекта </w:t>
      </w:r>
      <w:r w:rsidR="004C3AB1" w:rsidRPr="004C3AB1">
        <w:rPr>
          <w:rFonts w:asciiTheme="majorBidi" w:hAnsiTheme="majorBidi" w:cstheme="majorBidi"/>
          <w:bCs/>
          <w:sz w:val="28"/>
          <w:szCs w:val="28"/>
          <w:u w:val="single"/>
        </w:rPr>
        <w:t>Услуги,</w:t>
      </w:r>
      <w:r w:rsidRPr="004C3AB1">
        <w:rPr>
          <w:rFonts w:asciiTheme="majorBidi" w:hAnsiTheme="majorBidi" w:cstheme="majorBidi"/>
          <w:bCs/>
          <w:sz w:val="28"/>
          <w:szCs w:val="28"/>
          <w:u w:val="single"/>
        </w:rPr>
        <w:t xml:space="preserve"> предоставляемые субъектам финансового мониторинга </w:t>
      </w:r>
      <w:r w:rsidRPr="004C3AB1">
        <w:rPr>
          <w:rFonts w:asciiTheme="majorBidi" w:hAnsiTheme="majorBidi" w:cstheme="majorBidi"/>
          <w:bCs/>
          <w:sz w:val="28"/>
          <w:szCs w:val="28"/>
        </w:rPr>
        <w:t xml:space="preserve">(далее </w:t>
      </w:r>
      <w:r w:rsidR="004C3AB1" w:rsidRPr="004C3AB1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4C3AB1">
        <w:rPr>
          <w:rFonts w:asciiTheme="majorBidi" w:hAnsiTheme="majorBidi" w:cstheme="majorBidi"/>
          <w:bCs/>
          <w:sz w:val="28"/>
          <w:szCs w:val="28"/>
        </w:rPr>
        <w:t>СФМ)</w:t>
      </w:r>
      <w:r w:rsidRPr="004C3AB1">
        <w:rPr>
          <w:rFonts w:asciiTheme="majorBidi" w:hAnsiTheme="majorBidi" w:cstheme="majorBidi"/>
          <w:sz w:val="28"/>
          <w:szCs w:val="28"/>
        </w:rPr>
        <w:t xml:space="preserve"> </w:t>
      </w:r>
      <w:r w:rsidRPr="004C3AB1">
        <w:rPr>
          <w:rFonts w:asciiTheme="majorBidi" w:hAnsiTheme="majorBidi" w:cstheme="majorBidi"/>
          <w:b/>
          <w:sz w:val="28"/>
          <w:szCs w:val="28"/>
        </w:rPr>
        <w:t>«</w:t>
      </w:r>
      <w:r w:rsidRPr="004C3AB1">
        <w:rPr>
          <w:rFonts w:asciiTheme="majorBidi" w:hAnsiTheme="majorBidi" w:cstheme="majorBidi"/>
          <w:b/>
          <w:sz w:val="28"/>
          <w:szCs w:val="28"/>
          <w:lang w:val="en-US"/>
        </w:rPr>
        <w:t>Front</w:t>
      </w:r>
      <w:r w:rsidRPr="004C3AB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C3AB1">
        <w:rPr>
          <w:rFonts w:asciiTheme="majorBidi" w:hAnsiTheme="majorBidi" w:cstheme="majorBidi"/>
          <w:b/>
          <w:sz w:val="28"/>
          <w:szCs w:val="28"/>
          <w:lang w:val="en-US"/>
        </w:rPr>
        <w:t>office</w:t>
      </w:r>
      <w:r w:rsidRPr="004C3AB1">
        <w:rPr>
          <w:rFonts w:asciiTheme="majorBidi" w:hAnsiTheme="majorBidi" w:cstheme="majorBidi"/>
          <w:b/>
          <w:sz w:val="28"/>
          <w:szCs w:val="28"/>
        </w:rPr>
        <w:t>»</w:t>
      </w:r>
      <w:r w:rsidRPr="004C3AB1">
        <w:rPr>
          <w:rFonts w:asciiTheme="majorBidi" w:hAnsiTheme="majorBidi" w:cstheme="majorBidi"/>
          <w:sz w:val="28"/>
          <w:szCs w:val="28"/>
        </w:rPr>
        <w:t xml:space="preserve"> (</w:t>
      </w:r>
      <w:r w:rsidRPr="004C3AB1">
        <w:rPr>
          <w:rFonts w:asciiTheme="majorBidi" w:hAnsiTheme="majorBidi" w:cstheme="majorBidi"/>
          <w:i/>
          <w:sz w:val="28"/>
          <w:szCs w:val="28"/>
        </w:rPr>
        <w:t xml:space="preserve">единый центр оказания услуг для СФМ в сфере </w:t>
      </w:r>
      <w:r w:rsidR="004C3AB1" w:rsidRPr="004C3AB1">
        <w:rPr>
          <w:rFonts w:asciiTheme="majorBidi" w:hAnsiTheme="majorBidi" w:cstheme="majorBidi"/>
          <w:i/>
          <w:sz w:val="28"/>
          <w:szCs w:val="28"/>
        </w:rPr>
        <w:t>противодействия легализации (отмыванию) доходов,</w:t>
      </w:r>
      <w:r w:rsidRPr="004C3AB1">
        <w:rPr>
          <w:rFonts w:asciiTheme="majorBidi" w:hAnsiTheme="majorBidi" w:cstheme="majorBidi"/>
          <w:i/>
          <w:sz w:val="28"/>
          <w:szCs w:val="28"/>
        </w:rPr>
        <w:t xml:space="preserve"> полученных преступным путем и финансированию терроризма по принципу </w:t>
      </w:r>
      <w:r w:rsidRPr="004C3AB1">
        <w:rPr>
          <w:rFonts w:asciiTheme="majorBidi" w:hAnsiTheme="majorBidi" w:cstheme="majorBidi"/>
          <w:sz w:val="28"/>
          <w:szCs w:val="28"/>
        </w:rPr>
        <w:t xml:space="preserve">«одного окна»). </w:t>
      </w:r>
    </w:p>
    <w:p w14:paraId="482D49C3" w14:textId="77777777" w:rsidR="004C3AB1" w:rsidRPr="004C3AB1" w:rsidRDefault="00F5468A" w:rsidP="004C3AB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C3AB1">
        <w:rPr>
          <w:rFonts w:asciiTheme="majorBidi" w:hAnsiTheme="majorBidi" w:cstheme="majorBidi"/>
          <w:sz w:val="28"/>
          <w:szCs w:val="28"/>
        </w:rPr>
        <w:t>В этой связи в рамках Соглашения о сотрудничестве и взаимодействии в сфере ПОД/ФТ</w:t>
      </w:r>
      <w:r w:rsidRPr="004C3AB1">
        <w:rPr>
          <w:rStyle w:val="a5"/>
          <w:rFonts w:asciiTheme="majorBidi" w:hAnsiTheme="majorBidi" w:cstheme="majorBidi"/>
          <w:sz w:val="28"/>
          <w:szCs w:val="28"/>
        </w:rPr>
        <w:footnoteReference w:id="1"/>
      </w:r>
      <w:r w:rsidRPr="004C3AB1">
        <w:rPr>
          <w:rFonts w:asciiTheme="majorBidi" w:hAnsiTheme="majorBidi" w:cstheme="majorBidi"/>
          <w:sz w:val="28"/>
          <w:szCs w:val="28"/>
        </w:rPr>
        <w:t xml:space="preserve">, Комитет просит Вас оказать содействие в сборе предложений от </w:t>
      </w:r>
      <w:r w:rsidR="004C3AB1" w:rsidRPr="004C3AB1">
        <w:rPr>
          <w:rFonts w:asciiTheme="majorBidi" w:hAnsiTheme="majorBidi" w:cstheme="majorBidi"/>
          <w:color w:val="000000"/>
          <w:sz w:val="28"/>
        </w:rPr>
        <w:t>нотариусов</w:t>
      </w:r>
      <w:r w:rsidRPr="004C3AB1">
        <w:rPr>
          <w:rFonts w:asciiTheme="majorBidi" w:hAnsiTheme="majorBidi" w:cstheme="majorBidi"/>
          <w:sz w:val="28"/>
          <w:szCs w:val="28"/>
        </w:rPr>
        <w:t xml:space="preserve">, в части расширения </w:t>
      </w:r>
      <w:r w:rsidRPr="004C3AB1">
        <w:rPr>
          <w:rFonts w:asciiTheme="majorBidi" w:hAnsiTheme="majorBidi" w:cstheme="majorBidi"/>
          <w:color w:val="202122"/>
          <w:sz w:val="28"/>
          <w:szCs w:val="28"/>
        </w:rPr>
        <w:t xml:space="preserve">функции </w:t>
      </w:r>
      <w:r w:rsidRPr="004C3AB1">
        <w:rPr>
          <w:rFonts w:asciiTheme="majorBidi" w:hAnsiTheme="majorBidi" w:cstheme="majorBidi"/>
          <w:sz w:val="28"/>
          <w:szCs w:val="28"/>
        </w:rPr>
        <w:t xml:space="preserve">онлайн-услуг </w:t>
      </w:r>
      <w:r w:rsidRPr="004C3AB1">
        <w:rPr>
          <w:rFonts w:asciiTheme="majorBidi" w:hAnsiTheme="majorBidi" w:cstheme="majorBidi"/>
          <w:color w:val="202122"/>
          <w:sz w:val="28"/>
          <w:szCs w:val="28"/>
        </w:rPr>
        <w:t>и коммуникации с СФМ,</w:t>
      </w:r>
      <w:r w:rsidRPr="004C3AB1">
        <w:rPr>
          <w:rFonts w:asciiTheme="majorBidi" w:hAnsiTheme="majorBidi" w:cstheme="majorBidi"/>
          <w:sz w:val="28"/>
          <w:szCs w:val="28"/>
        </w:rPr>
        <w:t xml:space="preserve"> </w:t>
      </w:r>
      <w:r w:rsidRPr="004C3AB1">
        <w:rPr>
          <w:rFonts w:asciiTheme="majorBidi" w:hAnsiTheme="majorBidi" w:cstheme="majorBidi"/>
          <w:color w:val="202122"/>
          <w:sz w:val="28"/>
          <w:szCs w:val="28"/>
        </w:rPr>
        <w:t xml:space="preserve">включающее предоставление клиенту информации </w:t>
      </w:r>
      <w:r w:rsidRPr="004C3AB1">
        <w:rPr>
          <w:rFonts w:asciiTheme="majorBidi" w:hAnsiTheme="majorBidi" w:cstheme="majorBidi"/>
          <w:i/>
          <w:sz w:val="28"/>
          <w:szCs w:val="28"/>
        </w:rPr>
        <w:t>(</w:t>
      </w:r>
      <w:r w:rsidRPr="004C3AB1"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консультация, обучение заполнения форм и отправки сообщений, методическая рекомендация, информационный центр</w:t>
      </w:r>
      <w:r w:rsidRPr="004C3AB1">
        <w:rPr>
          <w:rFonts w:asciiTheme="majorBidi" w:hAnsiTheme="majorBidi" w:cstheme="majorBidi"/>
          <w:i/>
          <w:sz w:val="28"/>
          <w:szCs w:val="28"/>
        </w:rPr>
        <w:t xml:space="preserve">), </w:t>
      </w:r>
      <w:r w:rsidRPr="004C3AB1">
        <w:rPr>
          <w:rFonts w:asciiTheme="majorBidi" w:hAnsiTheme="majorBidi" w:cstheme="majorBidi"/>
          <w:sz w:val="28"/>
          <w:szCs w:val="28"/>
        </w:rPr>
        <w:t>то есть потребности СФМ и удобства взаимодействия с Комитетом.</w:t>
      </w:r>
    </w:p>
    <w:p w14:paraId="0422DEEE" w14:textId="37DBDB30" w:rsidR="00F5468A" w:rsidRPr="004C3AB1" w:rsidRDefault="00F5468A" w:rsidP="004C3AB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C3AB1">
        <w:rPr>
          <w:rFonts w:asciiTheme="majorBidi" w:hAnsiTheme="majorBidi" w:cstheme="majorBidi"/>
          <w:sz w:val="28"/>
          <w:szCs w:val="28"/>
        </w:rPr>
        <w:t xml:space="preserve">Вместе с этим направляем слайд проекта </w:t>
      </w:r>
      <w:r w:rsidRPr="004C3AB1">
        <w:rPr>
          <w:rFonts w:asciiTheme="majorBidi" w:hAnsiTheme="majorBidi" w:cstheme="majorBidi"/>
          <w:b/>
          <w:sz w:val="28"/>
          <w:szCs w:val="28"/>
        </w:rPr>
        <w:t>«</w:t>
      </w:r>
      <w:r w:rsidRPr="004C3AB1">
        <w:rPr>
          <w:rFonts w:asciiTheme="majorBidi" w:hAnsiTheme="majorBidi" w:cstheme="majorBidi"/>
          <w:b/>
          <w:sz w:val="28"/>
          <w:szCs w:val="28"/>
          <w:lang w:val="en-US"/>
        </w:rPr>
        <w:t>Front</w:t>
      </w:r>
      <w:r w:rsidRPr="004C3AB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C3AB1">
        <w:rPr>
          <w:rFonts w:asciiTheme="majorBidi" w:hAnsiTheme="majorBidi" w:cstheme="majorBidi"/>
          <w:b/>
          <w:sz w:val="28"/>
          <w:szCs w:val="28"/>
          <w:lang w:val="en-US"/>
        </w:rPr>
        <w:t>office</w:t>
      </w:r>
      <w:r w:rsidRPr="004C3AB1">
        <w:rPr>
          <w:rFonts w:asciiTheme="majorBidi" w:hAnsiTheme="majorBidi" w:cstheme="majorBidi"/>
          <w:b/>
          <w:sz w:val="28"/>
          <w:szCs w:val="28"/>
        </w:rPr>
        <w:t>»</w:t>
      </w:r>
      <w:r w:rsidRPr="004C3AB1">
        <w:rPr>
          <w:rFonts w:asciiTheme="majorBidi" w:hAnsiTheme="majorBidi" w:cstheme="majorBidi"/>
          <w:sz w:val="28"/>
          <w:szCs w:val="28"/>
        </w:rPr>
        <w:t xml:space="preserve"> и для более детальной проработки предложении готовы к взаимовыгодному обсуждению вопросов и предложении, по следующим контактным </w:t>
      </w:r>
      <w:r w:rsidRPr="004C3AB1">
        <w:rPr>
          <w:rFonts w:asciiTheme="majorBidi" w:hAnsiTheme="majorBidi" w:cstheme="majorBidi"/>
          <w:color w:val="000000"/>
          <w:sz w:val="28"/>
          <w:szCs w:val="28"/>
        </w:rPr>
        <w:t xml:space="preserve">номерам </w:t>
      </w:r>
      <w:r w:rsidR="004C3AB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C3AB1">
        <w:rPr>
          <w:rFonts w:asciiTheme="majorBidi" w:hAnsiTheme="majorBidi" w:cstheme="majorBidi"/>
          <w:b/>
          <w:bCs/>
          <w:sz w:val="28"/>
          <w:szCs w:val="28"/>
        </w:rPr>
        <w:t>+7 (7172</w:t>
      </w:r>
      <w:r w:rsidR="004C3AB1" w:rsidRPr="004C3AB1">
        <w:rPr>
          <w:rFonts w:asciiTheme="majorBidi" w:hAnsiTheme="majorBidi" w:cstheme="majorBidi"/>
          <w:b/>
          <w:bCs/>
          <w:sz w:val="28"/>
          <w:szCs w:val="28"/>
        </w:rPr>
        <w:t>) 74</w:t>
      </w:r>
      <w:r w:rsidR="004C3AB1" w:rsidRPr="004C3AB1">
        <w:rPr>
          <w:rFonts w:asciiTheme="majorBidi" w:hAnsiTheme="majorBidi" w:cstheme="majorBidi"/>
          <w:b/>
          <w:bCs/>
          <w:sz w:val="28"/>
          <w:szCs w:val="28"/>
        </w:rPr>
        <w:t>-97-49</w:t>
      </w:r>
      <w:r w:rsidR="004C3AB1" w:rsidRPr="004C3AB1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4C3AB1">
        <w:rPr>
          <w:rFonts w:asciiTheme="majorBidi" w:hAnsiTheme="majorBidi" w:cstheme="majorBidi"/>
          <w:b/>
          <w:bCs/>
          <w:sz w:val="28"/>
          <w:szCs w:val="28"/>
        </w:rPr>
        <w:t>74-97-39, 74-92-26</w:t>
      </w:r>
      <w:r w:rsidRPr="004C3AB1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8CEF567" w14:textId="77777777" w:rsidR="00F5468A" w:rsidRPr="004C3AB1" w:rsidRDefault="00F5468A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3AB1">
        <w:rPr>
          <w:rFonts w:asciiTheme="majorBidi" w:hAnsiTheme="majorBidi" w:cstheme="majorBidi"/>
          <w:color w:val="000000"/>
          <w:sz w:val="28"/>
          <w:szCs w:val="28"/>
        </w:rPr>
        <w:t>Учитывая сжатые сроки, просим представить проекты предложений к 1</w:t>
      </w:r>
      <w:r w:rsidR="00C2003D" w:rsidRPr="004C3AB1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4C3AB1">
        <w:rPr>
          <w:rFonts w:asciiTheme="majorBidi" w:hAnsiTheme="majorBidi" w:cstheme="majorBidi"/>
          <w:color w:val="000000"/>
          <w:sz w:val="28"/>
          <w:szCs w:val="28"/>
        </w:rPr>
        <w:t xml:space="preserve"> января 2021 года.</w:t>
      </w:r>
    </w:p>
    <w:p w14:paraId="46A94FF1" w14:textId="77777777" w:rsidR="00585BCA" w:rsidRPr="004C3AB1" w:rsidRDefault="00585BCA" w:rsidP="00585BCA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4C3AB1">
        <w:rPr>
          <w:rFonts w:asciiTheme="majorBidi" w:hAnsiTheme="majorBidi" w:cstheme="majorBidi"/>
          <w:sz w:val="28"/>
          <w:szCs w:val="28"/>
          <w:lang w:val="kk-KZ"/>
        </w:rPr>
        <w:t>Приложение на 10 листах</w:t>
      </w:r>
    </w:p>
    <w:p w14:paraId="686CB1CE" w14:textId="7C527A6F" w:rsidR="00F5468A" w:rsidRDefault="00F5468A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032FE4DF" w14:textId="77777777" w:rsidR="004C3AB1" w:rsidRPr="004C3AB1" w:rsidRDefault="004C3AB1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2CEE2333" w14:textId="77777777" w:rsidR="00F5468A" w:rsidRPr="004C3AB1" w:rsidRDefault="00F5468A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4C3AB1">
        <w:rPr>
          <w:rFonts w:asciiTheme="majorBidi" w:hAnsiTheme="majorBidi" w:cstheme="majorBidi"/>
          <w:b/>
          <w:sz w:val="28"/>
          <w:szCs w:val="28"/>
        </w:rPr>
        <w:t>Заместитель председателя                                                 Г.</w:t>
      </w:r>
      <w:r w:rsidR="00C2003D" w:rsidRPr="004C3AB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C3AB1">
        <w:rPr>
          <w:rFonts w:asciiTheme="majorBidi" w:hAnsiTheme="majorBidi" w:cstheme="majorBidi"/>
          <w:b/>
          <w:sz w:val="28"/>
          <w:szCs w:val="28"/>
        </w:rPr>
        <w:t>Лесбеков</w:t>
      </w:r>
    </w:p>
    <w:p w14:paraId="46C91C91" w14:textId="77777777" w:rsidR="00F5468A" w:rsidRPr="004C3AB1" w:rsidRDefault="00F5468A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</w:p>
    <w:p w14:paraId="2C59B3A1" w14:textId="5F6BEBE4" w:rsidR="00F5468A" w:rsidRDefault="00F5468A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A458277" w14:textId="77777777" w:rsidR="004C3AB1" w:rsidRPr="004C3AB1" w:rsidRDefault="004C3AB1" w:rsidP="00F5468A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84CEFDF" w14:textId="5B3DAFC8" w:rsidR="00F5468A" w:rsidRPr="004C3AB1" w:rsidRDefault="004C3AB1" w:rsidP="004C3AB1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lang w:val="kk-KZ"/>
        </w:rPr>
      </w:pPr>
      <w:r>
        <w:rPr>
          <w:rFonts w:asciiTheme="majorBidi" w:hAnsiTheme="majorBidi" w:cstheme="majorBidi"/>
          <w:i/>
          <w:sz w:val="20"/>
          <w:szCs w:val="20"/>
        </w:rPr>
        <w:t>Исп.:</w:t>
      </w:r>
      <w:r w:rsidRPr="004C3AB1">
        <w:rPr>
          <w:rFonts w:asciiTheme="majorBidi" w:hAnsiTheme="majorBidi" w:cstheme="majorBidi"/>
          <w:i/>
          <w:sz w:val="20"/>
          <w:szCs w:val="20"/>
        </w:rPr>
        <w:t xml:space="preserve"> Махаш </w:t>
      </w:r>
      <w:r w:rsidRPr="004C3AB1">
        <w:rPr>
          <w:rFonts w:asciiTheme="majorBidi" w:hAnsiTheme="majorBidi" w:cstheme="majorBidi"/>
          <w:i/>
          <w:sz w:val="20"/>
          <w:szCs w:val="20"/>
          <w:lang w:val="kk-KZ"/>
        </w:rPr>
        <w:t>Ә.О.</w:t>
      </w:r>
    </w:p>
    <w:p w14:paraId="0A9B0353" w14:textId="37765F3A" w:rsidR="00F5468A" w:rsidRPr="004C3AB1" w:rsidRDefault="00F5468A" w:rsidP="004C3AB1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lang w:val="kk-KZ"/>
        </w:rPr>
      </w:pPr>
      <w:r w:rsidRPr="004C3AB1">
        <w:rPr>
          <w:rFonts w:asciiTheme="majorBidi" w:hAnsiTheme="majorBidi" w:cstheme="majorBidi"/>
          <w:i/>
          <w:sz w:val="20"/>
          <w:szCs w:val="20"/>
        </w:rPr>
        <w:t>тел.: 74-97-</w:t>
      </w:r>
      <w:r w:rsidR="004C3AB1" w:rsidRPr="004C3AB1">
        <w:rPr>
          <w:rFonts w:asciiTheme="majorBidi" w:hAnsiTheme="majorBidi" w:cstheme="majorBidi"/>
          <w:i/>
          <w:sz w:val="20"/>
          <w:szCs w:val="20"/>
          <w:lang w:val="kk-KZ"/>
        </w:rPr>
        <w:t>39</w:t>
      </w:r>
    </w:p>
    <w:p w14:paraId="77DB3B4D" w14:textId="77777777" w:rsidR="00F5468A" w:rsidRPr="004C3AB1" w:rsidRDefault="00F5468A">
      <w:pPr>
        <w:rPr>
          <w:rFonts w:asciiTheme="majorBidi" w:hAnsiTheme="majorBidi" w:cstheme="majorBidi"/>
        </w:rPr>
      </w:pPr>
    </w:p>
    <w:sectPr w:rsidR="00F5468A" w:rsidRPr="004C3AB1" w:rsidSect="00D378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C4B0" w14:textId="77777777" w:rsidR="00EF2C2D" w:rsidRDefault="00EF2C2D" w:rsidP="00F5468A">
      <w:pPr>
        <w:spacing w:after="0" w:line="240" w:lineRule="auto"/>
      </w:pPr>
      <w:r>
        <w:separator/>
      </w:r>
    </w:p>
  </w:endnote>
  <w:endnote w:type="continuationSeparator" w:id="0">
    <w:p w14:paraId="6B0889B1" w14:textId="77777777" w:rsidR="00EF2C2D" w:rsidRDefault="00EF2C2D" w:rsidP="00F5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CC63" w14:textId="77777777" w:rsidR="00EF2C2D" w:rsidRDefault="00EF2C2D" w:rsidP="00F5468A">
      <w:pPr>
        <w:spacing w:after="0" w:line="240" w:lineRule="auto"/>
      </w:pPr>
      <w:r>
        <w:separator/>
      </w:r>
    </w:p>
  </w:footnote>
  <w:footnote w:type="continuationSeparator" w:id="0">
    <w:p w14:paraId="1B801DB8" w14:textId="77777777" w:rsidR="00EF2C2D" w:rsidRDefault="00EF2C2D" w:rsidP="00F5468A">
      <w:pPr>
        <w:spacing w:after="0" w:line="240" w:lineRule="auto"/>
      </w:pPr>
      <w:r>
        <w:continuationSeparator/>
      </w:r>
    </w:p>
  </w:footnote>
  <w:footnote w:id="1">
    <w:p w14:paraId="438FD62B" w14:textId="787E136F" w:rsidR="00F5468A" w:rsidRDefault="00F5468A" w:rsidP="00D17EF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2678E">
        <w:rPr>
          <w:rFonts w:ascii="Times New Roman" w:hAnsi="Times New Roman"/>
        </w:rPr>
        <w:t xml:space="preserve">ПОД/ФТ </w:t>
      </w:r>
      <w:r w:rsidR="004C3AB1" w:rsidRPr="0062678E">
        <w:rPr>
          <w:rFonts w:ascii="Times New Roman" w:hAnsi="Times New Roman"/>
        </w:rPr>
        <w:t>- противодействия</w:t>
      </w:r>
      <w:r w:rsidRPr="0062678E">
        <w:rPr>
          <w:rFonts w:ascii="Times New Roman" w:hAnsi="Times New Roman"/>
        </w:rPr>
        <w:t xml:space="preserve"> легализации (отмыванию) доходов, полученных </w:t>
      </w:r>
      <w:r w:rsidRPr="0062678E">
        <w:rPr>
          <w:rFonts w:ascii="Times New Roman" w:hAnsi="Times New Roman"/>
          <w:lang w:val="kk-KZ"/>
        </w:rPr>
        <w:t>преступным</w:t>
      </w:r>
      <w:r w:rsidRPr="0062678E">
        <w:rPr>
          <w:rFonts w:ascii="Times New Roman" w:hAnsi="Times New Roman"/>
        </w:rPr>
        <w:t xml:space="preserve"> путем, и финансированию терроризма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8A"/>
    <w:rsid w:val="001A6CDF"/>
    <w:rsid w:val="003D58B2"/>
    <w:rsid w:val="004C3AB1"/>
    <w:rsid w:val="00585BCA"/>
    <w:rsid w:val="005F438C"/>
    <w:rsid w:val="00C2003D"/>
    <w:rsid w:val="00D17EF3"/>
    <w:rsid w:val="00EF2C2D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F6BB"/>
  <w15:docId w15:val="{BDBE854A-79E0-456B-B478-48D8165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8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468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46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468A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F546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6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Ульзана Сыздыкова</dc:creator>
  <cp:keywords/>
  <dc:description/>
  <cp:lastModifiedBy>Асем О. Махаш</cp:lastModifiedBy>
  <cp:revision>7</cp:revision>
  <cp:lastPrinted>2021-01-11T12:06:00Z</cp:lastPrinted>
  <dcterms:created xsi:type="dcterms:W3CDTF">2021-01-11T10:08:00Z</dcterms:created>
  <dcterms:modified xsi:type="dcterms:W3CDTF">2021-01-11T12:06:00Z</dcterms:modified>
</cp:coreProperties>
</file>