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1A" w:rsidRPr="00AD3896" w:rsidRDefault="005F391A" w:rsidP="005F391A">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lang w:val="kk-KZ"/>
        </w:rPr>
      </w:pPr>
      <w:r>
        <w:rPr>
          <w:rFonts w:eastAsia="Times New Roman" w:cs="Times New Roman"/>
          <w:b/>
          <w:sz w:val="32"/>
          <w:szCs w:val="32"/>
          <w:lang w:val="kk-KZ"/>
        </w:rPr>
        <w:t>Қазақстан Республикасы Әділет министрлігі</w:t>
      </w:r>
    </w:p>
    <w:p w:rsidR="005F391A" w:rsidRPr="00095178" w:rsidRDefault="001420F7" w:rsidP="005F391A">
      <w:pPr>
        <w:pBdr>
          <w:top w:val="single" w:sz="4" w:space="1" w:color="auto"/>
          <w:left w:val="single" w:sz="4" w:space="4" w:color="auto"/>
          <w:bottom w:val="single" w:sz="4" w:space="1" w:color="auto"/>
          <w:right w:val="single" w:sz="4" w:space="1" w:color="auto"/>
        </w:pBdr>
        <w:jc w:val="center"/>
        <w:rPr>
          <w:rFonts w:eastAsia="Times New Roman" w:cs="Times New Roman"/>
          <w:b/>
          <w:bCs/>
          <w:sz w:val="32"/>
          <w:szCs w:val="32"/>
          <w:lang w:val="kk-KZ"/>
        </w:rPr>
      </w:pPr>
      <w:r>
        <w:rPr>
          <w:rFonts w:eastAsia="Times New Roman" w:cs="Times New Roman"/>
          <w:b/>
          <w:bCs/>
          <w:sz w:val="32"/>
          <w:szCs w:val="32"/>
          <w:lang w:val="kk-KZ"/>
        </w:rPr>
        <w:t xml:space="preserve">Жамбыл </w:t>
      </w:r>
      <w:r w:rsidRPr="000202DF">
        <w:rPr>
          <w:rFonts w:eastAsia="Times New Roman" w:cs="Times New Roman"/>
          <w:b/>
          <w:sz w:val="32"/>
          <w:szCs w:val="32"/>
          <w:lang w:val="kk-KZ"/>
        </w:rPr>
        <w:t>облысының</w:t>
      </w:r>
      <w:r>
        <w:rPr>
          <w:rFonts w:eastAsia="Times New Roman" w:cs="Times New Roman"/>
          <w:b/>
          <w:bCs/>
          <w:sz w:val="32"/>
          <w:szCs w:val="32"/>
          <w:lang w:val="kk-KZ"/>
        </w:rPr>
        <w:t xml:space="preserve"> нотариаттық </w:t>
      </w:r>
      <w:r w:rsidR="005F391A">
        <w:rPr>
          <w:rFonts w:eastAsia="Times New Roman" w:cs="Times New Roman"/>
          <w:b/>
          <w:bCs/>
          <w:sz w:val="32"/>
          <w:szCs w:val="32"/>
          <w:lang w:val="kk-KZ"/>
        </w:rPr>
        <w:t>палатасы</w:t>
      </w: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111D69" w:rsidRPr="00AD3896" w:rsidRDefault="00111D69"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843E9A" w:rsidRPr="00843E9A" w:rsidRDefault="00843E9A" w:rsidP="00843E9A">
      <w:pPr>
        <w:pBdr>
          <w:top w:val="single" w:sz="4" w:space="1" w:color="auto"/>
          <w:left w:val="single" w:sz="4" w:space="4" w:color="auto"/>
          <w:bottom w:val="single" w:sz="4" w:space="1" w:color="auto"/>
          <w:right w:val="single" w:sz="4" w:space="1" w:color="auto"/>
        </w:pBdr>
        <w:ind w:firstLine="708"/>
        <w:jc w:val="center"/>
        <w:rPr>
          <w:rFonts w:eastAsia="Times New Roman" w:cs="Times New Roman"/>
          <w:sz w:val="30"/>
          <w:szCs w:val="30"/>
          <w:lang w:val="kk-KZ"/>
        </w:rPr>
      </w:pPr>
      <w:r w:rsidRPr="00843E9A">
        <w:rPr>
          <w:rFonts w:eastAsia="Times New Roman" w:cs="Times New Roman"/>
          <w:sz w:val="30"/>
          <w:szCs w:val="30"/>
          <w:lang w:val="kk-KZ"/>
        </w:rPr>
        <w:t xml:space="preserve">ЖАМБЫЛ ОБЛЫСЫ НОТАРИАТТЫҚ ОКРУГЫНЫҢ </w:t>
      </w:r>
    </w:p>
    <w:p w:rsidR="00843E9A" w:rsidRDefault="00843E9A" w:rsidP="00843E9A">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r w:rsidRPr="00843E9A">
        <w:rPr>
          <w:rFonts w:eastAsia="Times New Roman" w:cs="Times New Roman"/>
          <w:sz w:val="30"/>
          <w:szCs w:val="30"/>
          <w:lang w:val="kk-KZ"/>
        </w:rPr>
        <w:t>ЖЕКЕШЕ  НОТАРИУСЫ</w:t>
      </w:r>
    </w:p>
    <w:p w:rsidR="00AD3896" w:rsidRPr="00AD3896" w:rsidRDefault="00843E9A" w:rsidP="00843E9A">
      <w:pPr>
        <w:pBdr>
          <w:top w:val="single" w:sz="4" w:space="1" w:color="auto"/>
          <w:left w:val="single" w:sz="4" w:space="4" w:color="auto"/>
          <w:bottom w:val="single" w:sz="4" w:space="1" w:color="auto"/>
          <w:right w:val="single" w:sz="4" w:space="1" w:color="auto"/>
        </w:pBdr>
        <w:jc w:val="center"/>
        <w:rPr>
          <w:rFonts w:eastAsia="Times New Roman" w:cs="Times New Roman"/>
          <w:b/>
          <w:sz w:val="32"/>
          <w:szCs w:val="32"/>
          <w:u w:val="single"/>
          <w:lang w:val="kk-KZ"/>
        </w:rPr>
      </w:pPr>
      <w:r w:rsidRPr="00AD3896">
        <w:rPr>
          <w:rFonts w:eastAsia="Times New Roman" w:cs="Times New Roman"/>
          <w:b/>
          <w:sz w:val="32"/>
          <w:szCs w:val="32"/>
          <w:u w:val="single"/>
          <w:lang w:val="kk-KZ"/>
        </w:rPr>
        <w:t xml:space="preserve"> </w:t>
      </w:r>
      <w:r w:rsidR="00AD3896" w:rsidRPr="00AD3896">
        <w:rPr>
          <w:rFonts w:eastAsia="Times New Roman" w:cs="Times New Roman"/>
          <w:b/>
          <w:sz w:val="32"/>
          <w:szCs w:val="32"/>
          <w:u w:val="single"/>
          <w:lang w:val="kk-KZ"/>
        </w:rPr>
        <w:t>Ф.И.О.</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3A391D" w:rsidRPr="00AD3896"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r w:rsidRPr="00AD3896">
        <w:rPr>
          <w:rFonts w:eastAsia="Times New Roman" w:cs="Times New Roman"/>
          <w:b/>
          <w:sz w:val="30"/>
          <w:szCs w:val="30"/>
          <w:lang w:val="kk-KZ"/>
        </w:rPr>
        <w:t>202</w:t>
      </w:r>
      <w:r>
        <w:rPr>
          <w:rFonts w:eastAsia="Times New Roman" w:cs="Times New Roman"/>
          <w:b/>
          <w:sz w:val="30"/>
          <w:szCs w:val="30"/>
          <w:lang w:val="kk-KZ"/>
        </w:rPr>
        <w:t>2</w:t>
      </w:r>
      <w:r w:rsidRPr="00AD3896">
        <w:rPr>
          <w:rFonts w:eastAsia="Times New Roman" w:cs="Times New Roman"/>
          <w:b/>
          <w:sz w:val="30"/>
          <w:szCs w:val="30"/>
          <w:lang w:val="kk-KZ"/>
        </w:rPr>
        <w:t>-202</w:t>
      </w:r>
      <w:r>
        <w:rPr>
          <w:rFonts w:eastAsia="Times New Roman" w:cs="Times New Roman"/>
          <w:b/>
          <w:sz w:val="30"/>
          <w:szCs w:val="30"/>
          <w:lang w:val="kk-KZ"/>
        </w:rPr>
        <w:t>6</w:t>
      </w:r>
      <w:r w:rsidRPr="00AD3896">
        <w:rPr>
          <w:rFonts w:eastAsia="Times New Roman" w:cs="Times New Roman"/>
          <w:b/>
          <w:sz w:val="30"/>
          <w:szCs w:val="30"/>
          <w:lang w:val="kk-KZ"/>
        </w:rPr>
        <w:t xml:space="preserve"> жылдарға арналған</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30"/>
          <w:szCs w:val="30"/>
          <w:lang w:val="kk-KZ"/>
        </w:rPr>
      </w:pPr>
      <w:r w:rsidRPr="00AD3896">
        <w:rPr>
          <w:rFonts w:eastAsia="Times New Roman" w:cs="Times New Roman"/>
          <w:b/>
          <w:sz w:val="30"/>
          <w:szCs w:val="30"/>
          <w:lang w:val="kk-KZ"/>
        </w:rPr>
        <w:t>ІСТЕР НОМЕНКЛАТУРАСЫ</w:t>
      </w: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b/>
          <w:i/>
          <w:sz w:val="30"/>
          <w:szCs w:val="30"/>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30"/>
          <w:szCs w:val="30"/>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3A391D"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3A391D" w:rsidRPr="00AD3896" w:rsidRDefault="003A391D"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jc w:val="center"/>
        <w:rPr>
          <w:rFonts w:eastAsia="Times New Roman" w:cs="Times New Roman"/>
          <w:sz w:val="28"/>
          <w:szCs w:val="28"/>
          <w:u w:val="single"/>
          <w:lang w:val="kk-KZ"/>
        </w:rPr>
      </w:pPr>
    </w:p>
    <w:p w:rsidR="00AD3896" w:rsidRPr="00AD3896" w:rsidRDefault="00AD3896" w:rsidP="00AD3896">
      <w:pPr>
        <w:pBdr>
          <w:top w:val="single" w:sz="4" w:space="1" w:color="auto"/>
          <w:left w:val="single" w:sz="4" w:space="4" w:color="auto"/>
          <w:bottom w:val="single" w:sz="4" w:space="1" w:color="auto"/>
          <w:right w:val="single" w:sz="4" w:space="1" w:color="auto"/>
        </w:pBdr>
        <w:rPr>
          <w:rFonts w:eastAsia="Times New Roman" w:cs="Times New Roman"/>
          <w:sz w:val="28"/>
          <w:szCs w:val="28"/>
          <w:u w:val="single"/>
          <w:lang w:val="kk-KZ"/>
        </w:rPr>
      </w:pPr>
    </w:p>
    <w:p w:rsidR="00AD3896" w:rsidRDefault="00A84F3D"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r>
        <w:rPr>
          <w:rFonts w:eastAsia="Times New Roman" w:cs="Times New Roman"/>
          <w:b/>
          <w:sz w:val="28"/>
          <w:szCs w:val="28"/>
          <w:lang w:val="kk-KZ"/>
        </w:rPr>
        <w:t>______________</w:t>
      </w:r>
      <w:r w:rsidR="00AD3896" w:rsidRPr="00AD3896">
        <w:rPr>
          <w:rFonts w:eastAsia="Times New Roman" w:cs="Times New Roman"/>
          <w:b/>
          <w:sz w:val="28"/>
          <w:szCs w:val="28"/>
          <w:lang w:val="kk-KZ"/>
        </w:rPr>
        <w:t xml:space="preserve"> 202</w:t>
      </w:r>
      <w:r w:rsidR="00AD3896">
        <w:rPr>
          <w:rFonts w:eastAsia="Times New Roman" w:cs="Times New Roman"/>
          <w:b/>
          <w:sz w:val="28"/>
          <w:szCs w:val="28"/>
          <w:lang w:val="kk-KZ"/>
        </w:rPr>
        <w:t>1</w:t>
      </w:r>
      <w:r w:rsidR="00AD3896" w:rsidRPr="00AD3896">
        <w:rPr>
          <w:rFonts w:eastAsia="Times New Roman" w:cs="Times New Roman"/>
          <w:b/>
          <w:sz w:val="28"/>
          <w:szCs w:val="28"/>
          <w:lang w:val="kk-KZ"/>
        </w:rPr>
        <w:t xml:space="preserve"> год</w:t>
      </w:r>
    </w:p>
    <w:p w:rsidR="005F391A" w:rsidRPr="00AD3896" w:rsidRDefault="005F391A" w:rsidP="00AD3896">
      <w:pPr>
        <w:pBdr>
          <w:top w:val="single" w:sz="4" w:space="1" w:color="auto"/>
          <w:left w:val="single" w:sz="4" w:space="4" w:color="auto"/>
          <w:bottom w:val="single" w:sz="4" w:space="1" w:color="auto"/>
          <w:right w:val="single" w:sz="4" w:space="1" w:color="auto"/>
        </w:pBd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111D69" w:rsidRDefault="00111D69" w:rsidP="00AD3896">
      <w:pPr>
        <w:jc w:val="center"/>
        <w:rPr>
          <w:rFonts w:eastAsia="Times New Roman" w:cs="Times New Roman"/>
          <w:b/>
          <w:sz w:val="28"/>
          <w:szCs w:val="28"/>
          <w:lang w:val="kk-KZ"/>
        </w:rPr>
      </w:pPr>
    </w:p>
    <w:p w:rsidR="00111D69" w:rsidRDefault="00111D69" w:rsidP="00AD3896">
      <w:pPr>
        <w:jc w:val="center"/>
        <w:rPr>
          <w:rFonts w:eastAsia="Times New Roman" w:cs="Times New Roman"/>
          <w:b/>
          <w:sz w:val="28"/>
          <w:szCs w:val="28"/>
          <w:lang w:val="kk-KZ"/>
        </w:rPr>
      </w:pPr>
    </w:p>
    <w:p w:rsidR="00111D69" w:rsidRDefault="00111D69"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t>Мазмұны</w:t>
      </w:r>
    </w:p>
    <w:p w:rsidR="00AD3896" w:rsidRPr="00AD3896" w:rsidRDefault="00AD3896" w:rsidP="00AD3896">
      <w:pPr>
        <w:jc w:val="center"/>
        <w:rPr>
          <w:rFonts w:eastAsia="Times New Roman" w:cs="Times New Roman"/>
          <w:b/>
          <w:sz w:val="28"/>
          <w:szCs w:val="28"/>
          <w:lang w:val="kk-KZ"/>
        </w:rPr>
      </w:pPr>
    </w:p>
    <w:tbl>
      <w:tblPr>
        <w:tblW w:w="974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2835"/>
      </w:tblGrid>
      <w:tr w:rsidR="00AD3896" w:rsidRPr="00AD3896" w:rsidTr="00AD3896">
        <w:tc>
          <w:tcPr>
            <w:tcW w:w="817"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t>№ р/с</w:t>
            </w:r>
          </w:p>
          <w:p w:rsidR="00AD3896" w:rsidRPr="00AD3896" w:rsidRDefault="00AD3896" w:rsidP="00AD3896">
            <w:pPr>
              <w:jc w:val="center"/>
              <w:rPr>
                <w:rFonts w:eastAsia="Times New Roman" w:cs="Times New Roman"/>
                <w:b/>
                <w:sz w:val="28"/>
                <w:szCs w:val="28"/>
                <w:lang w:val="kk-KZ"/>
              </w:rPr>
            </w:pPr>
          </w:p>
        </w:tc>
        <w:tc>
          <w:tcPr>
            <w:tcW w:w="6095"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t>Құрылымдық бөлімшелердің атауы</w:t>
            </w:r>
          </w:p>
        </w:tc>
        <w:tc>
          <w:tcPr>
            <w:tcW w:w="2835"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t>Бет сандары</w:t>
            </w:r>
          </w:p>
        </w:tc>
      </w:tr>
      <w:tr w:rsidR="00AD3896" w:rsidRPr="003F6105" w:rsidTr="00AD3896">
        <w:tc>
          <w:tcPr>
            <w:tcW w:w="817"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jc w:val="center"/>
              <w:rPr>
                <w:rFonts w:eastAsia="Times New Roman" w:cs="Times New Roman"/>
                <w:sz w:val="28"/>
                <w:szCs w:val="28"/>
                <w:lang w:val="kk-KZ"/>
              </w:rPr>
            </w:pPr>
            <w:r w:rsidRPr="00AD3896">
              <w:rPr>
                <w:rFonts w:eastAsia="Times New Roman" w:cs="Times New Roman"/>
                <w:sz w:val="28"/>
                <w:szCs w:val="28"/>
                <w:lang w:val="kk-KZ"/>
              </w:rPr>
              <w:t>1.</w:t>
            </w:r>
          </w:p>
        </w:tc>
        <w:tc>
          <w:tcPr>
            <w:tcW w:w="6095"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both"/>
              <w:rPr>
                <w:rFonts w:eastAsia="Times New Roman" w:cs="Times New Roman"/>
                <w:sz w:val="28"/>
                <w:szCs w:val="28"/>
                <w:lang w:val="kk-KZ"/>
              </w:rPr>
            </w:pPr>
            <w:r w:rsidRPr="00AD3896">
              <w:rPr>
                <w:rFonts w:eastAsia="Times New Roman" w:cs="Times New Roman"/>
                <w:sz w:val="28"/>
                <w:szCs w:val="28"/>
                <w:lang w:val="kk-KZ"/>
              </w:rPr>
              <w:t>Іс жүргізу, әкімшілік-шаруашылық мәселелер</w:t>
            </w:r>
          </w:p>
        </w:tc>
        <w:tc>
          <w:tcPr>
            <w:tcW w:w="2835"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center"/>
              <w:rPr>
                <w:rFonts w:eastAsia="Times New Roman" w:cs="Times New Roman"/>
                <w:sz w:val="28"/>
                <w:szCs w:val="28"/>
                <w:lang w:val="kk-KZ"/>
              </w:rPr>
            </w:pPr>
          </w:p>
        </w:tc>
      </w:tr>
      <w:tr w:rsidR="00AD3896" w:rsidRPr="00AD3896" w:rsidTr="00AD3896">
        <w:tc>
          <w:tcPr>
            <w:tcW w:w="817"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jc w:val="center"/>
              <w:rPr>
                <w:rFonts w:eastAsia="Times New Roman" w:cs="Times New Roman"/>
                <w:sz w:val="28"/>
                <w:szCs w:val="28"/>
                <w:lang w:val="kk-KZ"/>
              </w:rPr>
            </w:pPr>
            <w:r w:rsidRPr="00AD3896">
              <w:rPr>
                <w:rFonts w:eastAsia="Times New Roman" w:cs="Times New Roman"/>
                <w:sz w:val="28"/>
                <w:szCs w:val="28"/>
                <w:lang w:val="kk-KZ"/>
              </w:rPr>
              <w:t>2.</w:t>
            </w:r>
          </w:p>
        </w:tc>
        <w:tc>
          <w:tcPr>
            <w:tcW w:w="6095"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both"/>
              <w:rPr>
                <w:rFonts w:eastAsia="Times New Roman" w:cs="Times New Roman"/>
                <w:sz w:val="28"/>
                <w:szCs w:val="28"/>
                <w:lang w:val="kk-KZ"/>
              </w:rPr>
            </w:pPr>
            <w:r w:rsidRPr="00AD3896">
              <w:rPr>
                <w:rFonts w:eastAsia="Times New Roman" w:cs="Times New Roman"/>
                <w:sz w:val="28"/>
                <w:szCs w:val="28"/>
                <w:lang w:val="kk-KZ"/>
              </w:rPr>
              <w:t>Нотариаттық іс-әрекеттерді жасау</w:t>
            </w:r>
          </w:p>
        </w:tc>
        <w:tc>
          <w:tcPr>
            <w:tcW w:w="2835"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center"/>
              <w:rPr>
                <w:rFonts w:eastAsia="Times New Roman" w:cs="Times New Roman"/>
                <w:sz w:val="28"/>
                <w:szCs w:val="28"/>
                <w:lang w:val="kk-KZ"/>
              </w:rPr>
            </w:pPr>
          </w:p>
        </w:tc>
      </w:tr>
      <w:tr w:rsidR="00AD3896" w:rsidRPr="003F6105" w:rsidTr="00AD3896">
        <w:tc>
          <w:tcPr>
            <w:tcW w:w="817"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center"/>
              <w:rPr>
                <w:rFonts w:eastAsia="Times New Roman" w:cs="Times New Roman"/>
                <w:sz w:val="28"/>
                <w:szCs w:val="28"/>
                <w:lang w:val="kk-KZ"/>
              </w:rPr>
            </w:pPr>
            <w:r w:rsidRPr="00AD3896">
              <w:rPr>
                <w:rFonts w:eastAsia="Times New Roman" w:cs="Times New Roman"/>
                <w:sz w:val="28"/>
                <w:szCs w:val="28"/>
                <w:lang w:val="kk-KZ"/>
              </w:rPr>
              <w:t>3.</w:t>
            </w:r>
          </w:p>
          <w:p w:rsidR="00AD3896" w:rsidRPr="00AD3896" w:rsidRDefault="00AD3896" w:rsidP="00AD3896">
            <w:pPr>
              <w:jc w:val="center"/>
              <w:rPr>
                <w:rFonts w:eastAsia="Times New Roman" w:cs="Times New Roman"/>
                <w:sz w:val="28"/>
                <w:szCs w:val="28"/>
                <w:lang w:val="kk-KZ"/>
              </w:rPr>
            </w:pPr>
          </w:p>
        </w:tc>
        <w:tc>
          <w:tcPr>
            <w:tcW w:w="6095" w:type="dxa"/>
            <w:tcBorders>
              <w:top w:val="single" w:sz="4" w:space="0" w:color="auto"/>
              <w:left w:val="single" w:sz="4" w:space="0" w:color="auto"/>
              <w:bottom w:val="single" w:sz="4" w:space="0" w:color="auto"/>
              <w:right w:val="single" w:sz="4" w:space="0" w:color="auto"/>
            </w:tcBorders>
            <w:hideMark/>
          </w:tcPr>
          <w:p w:rsidR="00AD3896" w:rsidRPr="00AD3896" w:rsidRDefault="00AD3896" w:rsidP="00AD3896">
            <w:pPr>
              <w:jc w:val="both"/>
              <w:rPr>
                <w:rFonts w:eastAsia="Times New Roman" w:cs="Times New Roman"/>
                <w:sz w:val="28"/>
                <w:szCs w:val="28"/>
                <w:lang w:val="kk-KZ"/>
              </w:rPr>
            </w:pPr>
            <w:r w:rsidRPr="00AD3896">
              <w:rPr>
                <w:rFonts w:eastAsia="Times New Roman" w:cs="Times New Roman"/>
                <w:sz w:val="28"/>
                <w:szCs w:val="28"/>
                <w:lang w:val="kk-KZ"/>
              </w:rPr>
              <w:t>Жүргізілген істердің санаттары мен саны туралы қорытынды жазба</w:t>
            </w:r>
          </w:p>
        </w:tc>
        <w:tc>
          <w:tcPr>
            <w:tcW w:w="2835" w:type="dxa"/>
            <w:tcBorders>
              <w:top w:val="single" w:sz="4" w:space="0" w:color="auto"/>
              <w:left w:val="single" w:sz="4" w:space="0" w:color="auto"/>
              <w:bottom w:val="single" w:sz="4" w:space="0" w:color="auto"/>
              <w:right w:val="single" w:sz="4" w:space="0" w:color="auto"/>
            </w:tcBorders>
          </w:tcPr>
          <w:p w:rsidR="00AD3896" w:rsidRPr="00AD3896" w:rsidRDefault="00AD3896" w:rsidP="00AD3896">
            <w:pPr>
              <w:jc w:val="center"/>
              <w:rPr>
                <w:rFonts w:eastAsia="Times New Roman" w:cs="Times New Roman"/>
                <w:sz w:val="28"/>
                <w:szCs w:val="28"/>
                <w:lang w:val="kk-KZ"/>
              </w:rPr>
            </w:pPr>
          </w:p>
        </w:tc>
      </w:tr>
    </w:tbl>
    <w:p w:rsidR="00AD3896" w:rsidRPr="00AD3896" w:rsidRDefault="00AD3896" w:rsidP="00AD3896">
      <w:pPr>
        <w:jc w:val="both"/>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3A391D" w:rsidRDefault="003A391D" w:rsidP="00AD3896">
      <w:pPr>
        <w:rPr>
          <w:sz w:val="28"/>
          <w:szCs w:val="28"/>
          <w:lang w:val="kk-KZ"/>
        </w:rPr>
      </w:pPr>
    </w:p>
    <w:p w:rsidR="00843E9A" w:rsidRDefault="00843E9A" w:rsidP="00AD3896">
      <w:pPr>
        <w:rPr>
          <w:sz w:val="28"/>
          <w:szCs w:val="28"/>
          <w:lang w:val="kk-KZ"/>
        </w:rPr>
      </w:pPr>
    </w:p>
    <w:p w:rsidR="003A391D" w:rsidRDefault="003A391D" w:rsidP="00AD3896">
      <w:pPr>
        <w:rPr>
          <w:sz w:val="28"/>
          <w:szCs w:val="28"/>
          <w:lang w:val="kk-KZ"/>
        </w:rPr>
      </w:pPr>
    </w:p>
    <w:p w:rsidR="00AD3896" w:rsidRPr="00AD3896" w:rsidRDefault="00AD3896" w:rsidP="00AD3896">
      <w:pPr>
        <w:rPr>
          <w:sz w:val="28"/>
          <w:szCs w:val="28"/>
          <w:lang w:val="kk-KZ"/>
        </w:rPr>
      </w:pPr>
      <w:r w:rsidRPr="00AD3896">
        <w:rPr>
          <w:sz w:val="28"/>
          <w:szCs w:val="28"/>
          <w:lang w:val="kk-KZ"/>
        </w:rPr>
        <w:t>Қысқартылған сөздердің тізімі:</w:t>
      </w:r>
    </w:p>
    <w:p w:rsidR="00AD3896" w:rsidRPr="00AD3896" w:rsidRDefault="00AD3896" w:rsidP="00AD3896">
      <w:pPr>
        <w:rPr>
          <w:sz w:val="28"/>
          <w:szCs w:val="28"/>
          <w:lang w:val="kk-KZ"/>
        </w:rPr>
      </w:pPr>
    </w:p>
    <w:p w:rsidR="00AD3896" w:rsidRPr="00AD3896" w:rsidRDefault="00AD3896" w:rsidP="00AD3896">
      <w:pPr>
        <w:rPr>
          <w:sz w:val="28"/>
          <w:szCs w:val="28"/>
          <w:lang w:val="kk-KZ"/>
        </w:rPr>
      </w:pPr>
      <w:r w:rsidRPr="00AD3896">
        <w:rPr>
          <w:sz w:val="28"/>
          <w:szCs w:val="28"/>
          <w:lang w:val="kk-KZ"/>
        </w:rPr>
        <w:t>ӘД – Әділет департаменті;</w:t>
      </w:r>
    </w:p>
    <w:p w:rsidR="00AD3896" w:rsidRPr="00AD3896" w:rsidRDefault="00AD3896" w:rsidP="00AD3896">
      <w:pPr>
        <w:rPr>
          <w:sz w:val="28"/>
          <w:szCs w:val="28"/>
          <w:lang w:val="kk-KZ"/>
        </w:rPr>
      </w:pPr>
      <w:r w:rsidRPr="00AD3896">
        <w:rPr>
          <w:sz w:val="28"/>
          <w:szCs w:val="28"/>
          <w:lang w:val="kk-KZ"/>
        </w:rPr>
        <w:t>ӘМ – Әділет министрлігі;</w:t>
      </w:r>
    </w:p>
    <w:p w:rsidR="00AD3896" w:rsidRPr="00AD3896" w:rsidRDefault="00AD3896" w:rsidP="00AD3896">
      <w:pPr>
        <w:rPr>
          <w:sz w:val="28"/>
          <w:szCs w:val="28"/>
          <w:lang w:val="kk-KZ"/>
        </w:rPr>
      </w:pPr>
      <w:r w:rsidRPr="00AD3896">
        <w:rPr>
          <w:sz w:val="28"/>
          <w:szCs w:val="28"/>
          <w:lang w:val="kk-KZ"/>
        </w:rPr>
        <w:t>ЖАД – жаңамен ауыстырғанға дейін;</w:t>
      </w:r>
    </w:p>
    <w:p w:rsidR="00AD3896" w:rsidRPr="00AD3896" w:rsidRDefault="00AD3896" w:rsidP="00AD3896">
      <w:pPr>
        <w:rPr>
          <w:sz w:val="28"/>
          <w:szCs w:val="28"/>
          <w:lang w:val="kk-KZ"/>
        </w:rPr>
      </w:pPr>
      <w:r w:rsidRPr="00AD3896">
        <w:rPr>
          <w:sz w:val="28"/>
          <w:szCs w:val="28"/>
          <w:lang w:val="kk-KZ"/>
        </w:rPr>
        <w:t>ҚӨД – қажеттілігі өткенге дейін;</w:t>
      </w:r>
    </w:p>
    <w:p w:rsidR="00AD3896" w:rsidRPr="00AD3896" w:rsidRDefault="00AD3896" w:rsidP="00AD3896">
      <w:pPr>
        <w:rPr>
          <w:sz w:val="28"/>
          <w:szCs w:val="28"/>
          <w:lang w:val="kk-KZ"/>
        </w:rPr>
      </w:pPr>
      <w:r w:rsidRPr="00AD3896">
        <w:rPr>
          <w:sz w:val="28"/>
          <w:szCs w:val="28"/>
          <w:lang w:val="kk-KZ"/>
        </w:rPr>
        <w:t>ҚР – Қазақстан Республикасы;</w:t>
      </w:r>
    </w:p>
    <w:p w:rsidR="00AD3896" w:rsidRPr="00AD3896" w:rsidRDefault="00AD3896" w:rsidP="00AD3896">
      <w:pPr>
        <w:rPr>
          <w:sz w:val="28"/>
          <w:szCs w:val="28"/>
          <w:lang w:val="kk-KZ"/>
        </w:rPr>
      </w:pPr>
      <w:r w:rsidRPr="00AD3896">
        <w:rPr>
          <w:sz w:val="28"/>
          <w:szCs w:val="28"/>
          <w:lang w:val="kk-KZ"/>
        </w:rPr>
        <w:t>СК – сараптау комиссиясы;</w:t>
      </w:r>
    </w:p>
    <w:p w:rsidR="00AD3896" w:rsidRPr="00AD3896" w:rsidRDefault="00AD3896" w:rsidP="00AD3896">
      <w:pPr>
        <w:rPr>
          <w:sz w:val="28"/>
          <w:szCs w:val="28"/>
          <w:lang w:val="kk-KZ"/>
        </w:rPr>
      </w:pPr>
      <w:r w:rsidRPr="00AD3896">
        <w:rPr>
          <w:sz w:val="28"/>
          <w:szCs w:val="28"/>
          <w:lang w:val="kk-KZ"/>
        </w:rPr>
        <w:t>СТК – сараптау-тексеру комиссиясы;</w:t>
      </w:r>
    </w:p>
    <w:p w:rsidR="00AD3896" w:rsidRPr="00AD3896" w:rsidRDefault="00AD3896" w:rsidP="00AD3896">
      <w:pPr>
        <w:rPr>
          <w:sz w:val="28"/>
          <w:szCs w:val="28"/>
          <w:lang w:val="kk-KZ"/>
        </w:rPr>
      </w:pPr>
      <w:r w:rsidRPr="00AD3896">
        <w:rPr>
          <w:sz w:val="28"/>
          <w:szCs w:val="28"/>
          <w:lang w:val="kk-KZ"/>
        </w:rPr>
        <w:t>т. – тармақ;</w:t>
      </w:r>
    </w:p>
    <w:p w:rsidR="00AD3896" w:rsidRPr="00AD3896" w:rsidRDefault="00AD3896" w:rsidP="00AD3896">
      <w:pPr>
        <w:rPr>
          <w:i/>
          <w:sz w:val="28"/>
          <w:szCs w:val="28"/>
          <w:lang w:val="kk-KZ"/>
        </w:rPr>
      </w:pPr>
      <w:r w:rsidRPr="00AD3896">
        <w:rPr>
          <w:sz w:val="28"/>
          <w:szCs w:val="28"/>
          <w:lang w:val="kk-KZ"/>
        </w:rPr>
        <w:t>ҮҚТ – үлгілік құжаттардың тізбесі.</w:t>
      </w:r>
    </w:p>
    <w:p w:rsidR="00AD3896" w:rsidRPr="00AD3896" w:rsidRDefault="00AD3896" w:rsidP="00AD3896">
      <w:pPr>
        <w:rPr>
          <w:sz w:val="28"/>
          <w:szCs w:val="28"/>
          <w:lang w:val="kk-KZ"/>
        </w:rPr>
      </w:pPr>
      <w:r w:rsidRPr="00AD3896">
        <w:rPr>
          <w:sz w:val="28"/>
          <w:szCs w:val="28"/>
          <w:lang w:val="kk-KZ"/>
        </w:rPr>
        <w:t>БНАЖ- Бірыңғай нотариалдық ақпараттық қызметі</w:t>
      </w:r>
    </w:p>
    <w:p w:rsidR="00AD3896" w:rsidRPr="00AD3896" w:rsidRDefault="00AD3896" w:rsidP="00AD3896">
      <w:pPr>
        <w:rPr>
          <w:sz w:val="28"/>
          <w:szCs w:val="28"/>
          <w:lang w:val="kk-KZ"/>
        </w:rPr>
      </w:pPr>
    </w:p>
    <w:p w:rsidR="00AD3896" w:rsidRPr="00AD3896" w:rsidRDefault="00AD3896" w:rsidP="00AD3896">
      <w:pPr>
        <w:rPr>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rPr>
          <w:rFonts w:eastAsia="Times New Roman" w:cs="Times New Roman"/>
          <w:b/>
          <w:sz w:val="28"/>
          <w:szCs w:val="28"/>
          <w:lang w:val="kk-KZ"/>
        </w:rPr>
      </w:pPr>
    </w:p>
    <w:p w:rsidR="00AD3896" w:rsidRDefault="00AD3896"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Default="003A391D" w:rsidP="00AD3896">
      <w:pPr>
        <w:jc w:val="center"/>
        <w:rPr>
          <w:rFonts w:eastAsia="Times New Roman" w:cs="Times New Roman"/>
          <w:b/>
          <w:sz w:val="28"/>
          <w:szCs w:val="28"/>
          <w:lang w:val="kk-KZ"/>
        </w:rPr>
      </w:pPr>
    </w:p>
    <w:p w:rsidR="003A391D" w:rsidRPr="00AD3896" w:rsidRDefault="003A391D"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r w:rsidRPr="00AD3896">
        <w:rPr>
          <w:rFonts w:eastAsia="Times New Roman" w:cs="Times New Roman"/>
          <w:b/>
          <w:sz w:val="28"/>
          <w:szCs w:val="28"/>
          <w:lang w:val="kk-KZ"/>
        </w:rPr>
        <w:t>Бөлімдердің индекстері</w:t>
      </w: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center"/>
        <w:rPr>
          <w:rFonts w:eastAsia="Times New Roman" w:cs="Times New Roman"/>
          <w:b/>
          <w:sz w:val="28"/>
          <w:szCs w:val="28"/>
          <w:lang w:val="kk-KZ"/>
        </w:rPr>
      </w:pPr>
    </w:p>
    <w:p w:rsidR="00AD3896" w:rsidRPr="00AD3896" w:rsidRDefault="00AD3896" w:rsidP="00AD3896">
      <w:pPr>
        <w:jc w:val="both"/>
        <w:rPr>
          <w:rFonts w:eastAsia="Times New Roman" w:cs="Times New Roman"/>
          <w:sz w:val="28"/>
          <w:szCs w:val="28"/>
          <w:lang w:val="kk-KZ"/>
        </w:rPr>
      </w:pPr>
      <w:r w:rsidRPr="00AD3896">
        <w:rPr>
          <w:rFonts w:eastAsia="Times New Roman" w:cs="Times New Roman"/>
          <w:b/>
          <w:sz w:val="28"/>
          <w:szCs w:val="28"/>
          <w:lang w:val="kk-KZ"/>
        </w:rPr>
        <w:t xml:space="preserve">1 </w:t>
      </w:r>
      <w:r w:rsidRPr="00AD3896">
        <w:rPr>
          <w:rFonts w:eastAsia="Times New Roman" w:cs="Times New Roman"/>
          <w:sz w:val="28"/>
          <w:szCs w:val="28"/>
          <w:lang w:val="kk-KZ"/>
        </w:rPr>
        <w:t>Іс жүргізу, әкімшілік-шаруашылық мәселелер</w:t>
      </w:r>
    </w:p>
    <w:p w:rsidR="00AD3896" w:rsidRPr="00AD3896" w:rsidRDefault="00AD3896" w:rsidP="00AD3896">
      <w:pPr>
        <w:jc w:val="both"/>
        <w:rPr>
          <w:rFonts w:eastAsia="Times New Roman" w:cs="Times New Roman"/>
          <w:sz w:val="28"/>
          <w:szCs w:val="28"/>
          <w:lang w:val="kk-KZ"/>
        </w:rPr>
      </w:pPr>
    </w:p>
    <w:p w:rsidR="00AD3896" w:rsidRPr="00AD3896" w:rsidRDefault="00AD3896" w:rsidP="00AD3896">
      <w:pPr>
        <w:jc w:val="both"/>
        <w:rPr>
          <w:rFonts w:eastAsia="Times New Roman" w:cs="Times New Roman"/>
          <w:b/>
          <w:sz w:val="28"/>
          <w:szCs w:val="28"/>
          <w:lang w:val="kk-KZ"/>
        </w:rPr>
      </w:pPr>
      <w:r w:rsidRPr="00AD3896">
        <w:rPr>
          <w:rFonts w:eastAsia="Times New Roman" w:cs="Times New Roman"/>
          <w:b/>
          <w:sz w:val="28"/>
          <w:szCs w:val="28"/>
          <w:lang w:val="kk-KZ"/>
        </w:rPr>
        <w:t>2</w:t>
      </w:r>
      <w:r w:rsidRPr="00AD3896">
        <w:rPr>
          <w:rFonts w:eastAsia="Times New Roman" w:cs="Times New Roman"/>
          <w:sz w:val="28"/>
          <w:szCs w:val="28"/>
          <w:lang w:val="kk-KZ"/>
        </w:rPr>
        <w:t xml:space="preserve"> Нотариаттық іс-әрекеттерді жасау.</w:t>
      </w:r>
    </w:p>
    <w:p w:rsidR="00AD3896" w:rsidRPr="00AD3896" w:rsidRDefault="00AD3896" w:rsidP="00AD3896">
      <w:pPr>
        <w:jc w:val="center"/>
        <w:rPr>
          <w:rFonts w:eastAsia="Times New Roman" w:cs="Times New Roman"/>
          <w:b/>
          <w:sz w:val="28"/>
          <w:szCs w:val="28"/>
          <w:lang w:val="kk-KZ"/>
        </w:rPr>
      </w:pPr>
    </w:p>
    <w:p w:rsidR="00AD3896" w:rsidRPr="00320118" w:rsidRDefault="00AD3896" w:rsidP="00AD3896">
      <w:pPr>
        <w:jc w:val="center"/>
        <w:rPr>
          <w:rFonts w:eastAsia="Times New Roman" w:cs="Times New Roman"/>
          <w:b/>
          <w:sz w:val="28"/>
          <w:szCs w:val="28"/>
          <w:lang w:val="kk-KZ"/>
        </w:rPr>
      </w:pPr>
    </w:p>
    <w:p w:rsidR="00AD3896" w:rsidRPr="00320118" w:rsidRDefault="00AD3896" w:rsidP="00AD3896">
      <w:pPr>
        <w:jc w:val="center"/>
        <w:rPr>
          <w:rFonts w:eastAsia="Times New Roman" w:cs="Times New Roman"/>
          <w:b/>
          <w:sz w:val="28"/>
          <w:szCs w:val="28"/>
          <w:lang w:val="kk-KZ"/>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Pr="00AD3896" w:rsidRDefault="00AD3896" w:rsidP="00AD3896">
      <w:pPr>
        <w:jc w:val="center"/>
        <w:rPr>
          <w:rFonts w:cs="Times New Roman"/>
          <w:b/>
          <w:lang w:val="kk-KZ" w:eastAsia="en-US"/>
        </w:rPr>
      </w:pPr>
    </w:p>
    <w:p w:rsidR="00AD3896" w:rsidRDefault="00AD3896"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3A391D" w:rsidRDefault="003A391D" w:rsidP="00AD3896">
      <w:pPr>
        <w:jc w:val="center"/>
        <w:rPr>
          <w:rFonts w:cs="Times New Roman"/>
          <w:b/>
          <w:lang w:val="kk-KZ" w:eastAsia="en-US"/>
        </w:rPr>
      </w:pPr>
    </w:p>
    <w:p w:rsidR="00843E9A" w:rsidRPr="00AD3896" w:rsidRDefault="00843E9A" w:rsidP="00AD3896">
      <w:pPr>
        <w:jc w:val="center"/>
        <w:rPr>
          <w:rFonts w:cs="Times New Roman"/>
          <w:b/>
          <w:lang w:val="kk-KZ" w:eastAsia="en-US"/>
        </w:rPr>
      </w:pPr>
    </w:p>
    <w:p w:rsidR="00AD3896" w:rsidRPr="00AD3896" w:rsidRDefault="00AD3896" w:rsidP="00AD3896">
      <w:pPr>
        <w:jc w:val="center"/>
        <w:rPr>
          <w:rFonts w:eastAsia="Times New Roman" w:cs="Times New Roman"/>
          <w:b/>
          <w:lang w:val="kk-KZ"/>
        </w:rPr>
      </w:pPr>
      <w:r w:rsidRPr="00AD3896">
        <w:rPr>
          <w:rFonts w:eastAsia="Times New Roman" w:cs="Times New Roman"/>
          <w:b/>
          <w:lang w:val="kk-KZ"/>
        </w:rPr>
        <w:t>202</w:t>
      </w:r>
      <w:r>
        <w:rPr>
          <w:rFonts w:eastAsia="Times New Roman" w:cs="Times New Roman"/>
          <w:b/>
          <w:lang w:val="kk-KZ"/>
        </w:rPr>
        <w:t>2</w:t>
      </w:r>
      <w:r w:rsidRPr="00AD3896">
        <w:rPr>
          <w:rFonts w:eastAsia="Times New Roman" w:cs="Times New Roman"/>
          <w:b/>
          <w:lang w:val="kk-KZ"/>
        </w:rPr>
        <w:t>-202</w:t>
      </w:r>
      <w:r>
        <w:rPr>
          <w:rFonts w:eastAsia="Times New Roman" w:cs="Times New Roman"/>
          <w:b/>
          <w:lang w:val="kk-KZ"/>
        </w:rPr>
        <w:t>6</w:t>
      </w:r>
      <w:r w:rsidRPr="00AD3896">
        <w:rPr>
          <w:rFonts w:eastAsia="Times New Roman" w:cs="Times New Roman"/>
          <w:b/>
          <w:lang w:val="kk-KZ"/>
        </w:rPr>
        <w:t xml:space="preserve"> жылдарға арналған</w:t>
      </w:r>
    </w:p>
    <w:p w:rsidR="00AD3896" w:rsidRPr="00AD3896" w:rsidRDefault="00AD3896" w:rsidP="00AD3896">
      <w:pPr>
        <w:jc w:val="center"/>
        <w:rPr>
          <w:rFonts w:eastAsia="Times New Roman" w:cs="Times New Roman"/>
          <w:b/>
          <w:lang w:val="kk-KZ"/>
        </w:rPr>
      </w:pPr>
      <w:r w:rsidRPr="00AD3896">
        <w:rPr>
          <w:rFonts w:eastAsia="Times New Roman" w:cs="Times New Roman"/>
          <w:b/>
          <w:lang w:val="kk-KZ"/>
        </w:rPr>
        <w:t xml:space="preserve">ІСТЕР НОМЕНКЛАТУРАСЫ </w:t>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b/>
          <w:lang w:val="kk-KZ"/>
        </w:rPr>
      </w:pPr>
    </w:p>
    <w:tbl>
      <w:tblPr>
        <w:tblpPr w:leftFromText="180" w:rightFromText="180" w:vertAnchor="text" w:horzAnchor="margin" w:tblpXSpec="right" w:tblpY="33"/>
        <w:tblW w:w="5508" w:type="dxa"/>
        <w:tblLook w:val="04A0" w:firstRow="1" w:lastRow="0" w:firstColumn="1" w:lastColumn="0" w:noHBand="0" w:noVBand="1"/>
      </w:tblPr>
      <w:tblGrid>
        <w:gridCol w:w="3657"/>
        <w:gridCol w:w="1417"/>
        <w:gridCol w:w="434"/>
      </w:tblGrid>
      <w:tr w:rsidR="00AD3896" w:rsidRPr="003F6105" w:rsidTr="00AD3896">
        <w:trPr>
          <w:trHeight w:val="2646"/>
        </w:trPr>
        <w:tc>
          <w:tcPr>
            <w:tcW w:w="3657" w:type="dxa"/>
          </w:tcPr>
          <w:p w:rsidR="00AD3896" w:rsidRPr="00AD3896" w:rsidRDefault="00AD3896" w:rsidP="00AD3896">
            <w:pPr>
              <w:rPr>
                <w:rFonts w:eastAsia="Times New Roman" w:cs="Times New Roman"/>
                <w:lang w:val="kk-KZ"/>
              </w:rPr>
            </w:pPr>
          </w:p>
          <w:p w:rsidR="00AD3896" w:rsidRPr="00AD3896" w:rsidRDefault="00AD3896" w:rsidP="00AD3896">
            <w:pPr>
              <w:rPr>
                <w:rFonts w:eastAsia="Times New Roman" w:cs="Times New Roman"/>
                <w:lang w:val="kk-KZ"/>
              </w:rPr>
            </w:pPr>
            <w:r w:rsidRPr="00AD3896">
              <w:rPr>
                <w:rFonts w:eastAsia="Times New Roman" w:cs="Times New Roman"/>
                <w:lang w:val="kk-KZ"/>
              </w:rPr>
              <w:t>Бекітемін</w:t>
            </w:r>
          </w:p>
          <w:p w:rsidR="00AD3896" w:rsidRPr="00AD3896" w:rsidRDefault="00843E9A" w:rsidP="00AD3896">
            <w:pPr>
              <w:jc w:val="both"/>
              <w:rPr>
                <w:rFonts w:eastAsia="Times New Roman" w:cs="Times New Roman"/>
                <w:lang w:val="kk-KZ"/>
              </w:rPr>
            </w:pPr>
            <w:r>
              <w:rPr>
                <w:rFonts w:eastAsia="Times New Roman" w:cs="Times New Roman"/>
                <w:lang w:val="kk-KZ"/>
              </w:rPr>
              <w:t>Жамбыл</w:t>
            </w:r>
            <w:r w:rsidR="00AD3896" w:rsidRPr="00AD3896">
              <w:rPr>
                <w:rFonts w:eastAsia="Times New Roman" w:cs="Times New Roman"/>
                <w:lang w:val="kk-KZ"/>
              </w:rPr>
              <w:t xml:space="preserve"> нотариаттық округінің  жекеше нотариусы</w:t>
            </w:r>
          </w:p>
          <w:p w:rsidR="00AD3896" w:rsidRPr="00AD3896" w:rsidRDefault="00AD3896" w:rsidP="00AD3896">
            <w:pPr>
              <w:rPr>
                <w:rFonts w:eastAsia="Times New Roman" w:cs="Times New Roman"/>
                <w:lang w:val="kk-KZ"/>
              </w:rPr>
            </w:pPr>
            <w:r w:rsidRPr="00AD3896">
              <w:rPr>
                <w:rFonts w:eastAsia="Times New Roman" w:cs="Times New Roman"/>
                <w:lang w:val="kk-KZ"/>
              </w:rPr>
              <w:t>_________________     (Т.А.Ә.)</w:t>
            </w: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__________________(қолы) </w:t>
            </w:r>
          </w:p>
          <w:p w:rsidR="00AD3896" w:rsidRPr="00AD3896" w:rsidRDefault="00AD3896" w:rsidP="00AD3896">
            <w:pPr>
              <w:rPr>
                <w:rFonts w:eastAsia="Times New Roman" w:cs="Times New Roman"/>
                <w:lang w:val="kk-KZ"/>
              </w:rPr>
            </w:pPr>
            <w:r w:rsidRPr="00AD3896">
              <w:rPr>
                <w:rFonts w:eastAsia="Times New Roman" w:cs="Times New Roman"/>
                <w:lang w:val="kk-KZ"/>
              </w:rPr>
              <w:t>_______________________ жылғы  №________________ҚР ӘМ берілген мемлекеттік лицензия</w:t>
            </w:r>
          </w:p>
          <w:p w:rsidR="00AD3896" w:rsidRPr="00AD3896" w:rsidRDefault="00AD3896" w:rsidP="00AD3896">
            <w:pPr>
              <w:rPr>
                <w:rFonts w:eastAsia="Times New Roman" w:cs="Times New Roman"/>
                <w:lang w:val="kk-KZ"/>
              </w:rPr>
            </w:pPr>
          </w:p>
        </w:tc>
        <w:tc>
          <w:tcPr>
            <w:tcW w:w="1417" w:type="dxa"/>
          </w:tcPr>
          <w:p w:rsidR="00AD3896" w:rsidRPr="00AD3896" w:rsidRDefault="00AD3896" w:rsidP="00AD3896">
            <w:pPr>
              <w:jc w:val="both"/>
              <w:rPr>
                <w:rFonts w:eastAsia="Times New Roman" w:cs="Times New Roman"/>
                <w:lang w:val="kk-KZ"/>
              </w:rPr>
            </w:pPr>
          </w:p>
        </w:tc>
        <w:tc>
          <w:tcPr>
            <w:tcW w:w="434" w:type="dxa"/>
          </w:tcPr>
          <w:p w:rsidR="00AD3896" w:rsidRPr="00AD3896" w:rsidRDefault="00AD3896" w:rsidP="00AD3896">
            <w:pPr>
              <w:rPr>
                <w:rFonts w:eastAsia="Times New Roman" w:cs="Times New Roman"/>
                <w:lang w:val="kk-KZ"/>
              </w:rPr>
            </w:pPr>
          </w:p>
        </w:tc>
      </w:tr>
    </w:tbl>
    <w:p w:rsidR="00AD3896" w:rsidRPr="00AD3896" w:rsidRDefault="00AD3896" w:rsidP="00AD3896">
      <w:pPr>
        <w:rPr>
          <w:rFonts w:eastAsia="Times New Roman" w:cs="Times New Roman"/>
          <w:lang w:val="kk-KZ"/>
        </w:rPr>
      </w:pPr>
    </w:p>
    <w:p w:rsidR="00AD3896" w:rsidRDefault="00AD3896"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Default="003A391D" w:rsidP="00AD3896">
      <w:pPr>
        <w:tabs>
          <w:tab w:val="left" w:pos="5865"/>
        </w:tabs>
        <w:rPr>
          <w:rFonts w:eastAsia="Times New Roman" w:cs="Times New Roman"/>
          <w:lang w:val="kk-KZ"/>
        </w:rPr>
      </w:pPr>
    </w:p>
    <w:p w:rsidR="003A391D" w:rsidRPr="00AD3896" w:rsidRDefault="003A391D" w:rsidP="00AD3896">
      <w:pPr>
        <w:tabs>
          <w:tab w:val="left" w:pos="5865"/>
        </w:tabs>
        <w:rPr>
          <w:rFonts w:eastAsia="Times New Roman" w:cs="Times New Roman"/>
          <w:lang w:val="kk-KZ"/>
        </w:rPr>
      </w:pPr>
    </w:p>
    <w:p w:rsidR="00AD3896" w:rsidRPr="00AD3896" w:rsidRDefault="00AD3896" w:rsidP="00AD3896">
      <w:pPr>
        <w:spacing w:after="200"/>
        <w:rPr>
          <w:rFonts w:eastAsia="Times New Roman" w:cs="Times New Roman"/>
          <w:lang w:val="kk-KZ"/>
        </w:rPr>
      </w:pPr>
    </w:p>
    <w:p w:rsidR="00AD3896" w:rsidRPr="00AD3896" w:rsidRDefault="00AD3896" w:rsidP="00AD3896">
      <w:pPr>
        <w:spacing w:after="200"/>
        <w:rPr>
          <w:rFonts w:eastAsia="Times New Roman" w:cs="Times New Roman"/>
          <w:lang w:val="kk-KZ"/>
        </w:rPr>
        <w:sectPr w:rsidR="00AD3896" w:rsidRPr="00AD3896" w:rsidSect="00AD3896">
          <w:pgSz w:w="12240" w:h="15840"/>
          <w:pgMar w:top="567" w:right="567" w:bottom="567" w:left="1134" w:header="720" w:footer="720" w:gutter="0"/>
          <w:cols w:space="720"/>
          <w:docGrid w:linePitch="299"/>
        </w:sectPr>
      </w:pPr>
    </w:p>
    <w:p w:rsidR="00AD3896" w:rsidRPr="00AD3896" w:rsidRDefault="00AD3896" w:rsidP="00AD3896">
      <w:pPr>
        <w:rPr>
          <w:rFonts w:eastAsia="Times New Roman" w:cs="Times New Roman"/>
          <w:lang w:val="kk-KZ"/>
        </w:rPr>
      </w:pPr>
    </w:p>
    <w:tbl>
      <w:tblPr>
        <w:tblpPr w:leftFromText="180" w:rightFromText="180" w:vertAnchor="text" w:horzAnchor="margin" w:tblpX="36" w:tblpY="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4058"/>
        <w:gridCol w:w="974"/>
        <w:gridCol w:w="1981"/>
        <w:gridCol w:w="21"/>
        <w:gridCol w:w="2552"/>
      </w:tblGrid>
      <w:tr w:rsidR="00AD3896" w:rsidRPr="00AD3896" w:rsidTr="00AD3896">
        <w:tc>
          <w:tcPr>
            <w:tcW w:w="1012" w:type="dxa"/>
          </w:tcPr>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Істің ин-дексі</w:t>
            </w:r>
          </w:p>
          <w:p w:rsidR="00AD3896" w:rsidRPr="00AD3896" w:rsidRDefault="003F6105" w:rsidP="00AD3896">
            <w:pPr>
              <w:contextualSpacing/>
              <w:jc w:val="center"/>
              <w:rPr>
                <w:rFonts w:eastAsia="Times New Roman" w:cs="Times New Roman"/>
                <w:lang w:val="kk-KZ"/>
              </w:rPr>
            </w:pPr>
            <w:r>
              <w:rPr>
                <w:rFonts w:eastAsia="Times New Roman" w:cs="Times New Roman"/>
                <w:lang w:val="kk-KZ"/>
              </w:rPr>
              <w:pict>
                <v:rect id="_x0000_i1025" style="width:0;height:1.5pt" o:hralign="center" o:hrstd="t" o:hr="t" fillcolor="#a0a0a0" stroked="f"/>
              </w:pict>
            </w:r>
          </w:p>
          <w:p w:rsidR="00AD3896" w:rsidRPr="00AD3896" w:rsidRDefault="00AD3896" w:rsidP="00AD3896">
            <w:pPr>
              <w:contextualSpacing/>
              <w:jc w:val="center"/>
              <w:rPr>
                <w:rFonts w:eastAsia="Times New Roman" w:cs="Times New Roman"/>
                <w:lang w:val="kk-KZ"/>
              </w:rPr>
            </w:pPr>
          </w:p>
        </w:tc>
        <w:tc>
          <w:tcPr>
            <w:tcW w:w="4058" w:type="dxa"/>
          </w:tcPr>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 xml:space="preserve">Істің (томның, бөліктің) </w:t>
            </w:r>
          </w:p>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 xml:space="preserve">тақырыбы </w:t>
            </w:r>
          </w:p>
          <w:p w:rsidR="00AD3896" w:rsidRPr="00AD3896" w:rsidRDefault="003F6105" w:rsidP="00AD3896">
            <w:pPr>
              <w:contextualSpacing/>
              <w:jc w:val="center"/>
              <w:rPr>
                <w:rFonts w:eastAsia="Times New Roman" w:cs="Times New Roman"/>
                <w:lang w:val="kk-KZ"/>
              </w:rPr>
            </w:pPr>
            <w:r>
              <w:rPr>
                <w:rFonts w:eastAsia="Times New Roman" w:cs="Times New Roman"/>
                <w:lang w:val="kk-KZ"/>
              </w:rPr>
              <w:pict>
                <v:rect id="_x0000_i1026" style="width:0;height:1.5pt" o:hralign="center" o:hrstd="t" o:hr="t" fillcolor="#a0a0a0" stroked="f"/>
              </w:pict>
            </w:r>
          </w:p>
          <w:p w:rsidR="00AD3896" w:rsidRPr="00AD3896" w:rsidRDefault="00AD3896" w:rsidP="00AD3896">
            <w:pPr>
              <w:contextualSpacing/>
              <w:jc w:val="center"/>
              <w:rPr>
                <w:rFonts w:eastAsia="Times New Roman" w:cs="Times New Roman"/>
                <w:lang w:val="kk-KZ"/>
              </w:rPr>
            </w:pPr>
          </w:p>
        </w:tc>
        <w:tc>
          <w:tcPr>
            <w:tcW w:w="974" w:type="dxa"/>
          </w:tcPr>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 xml:space="preserve">Істер (том-дар, бөлік-тер) саны </w:t>
            </w:r>
          </w:p>
          <w:p w:rsidR="00AD3896" w:rsidRPr="00AD3896" w:rsidRDefault="003F6105" w:rsidP="00AD3896">
            <w:pPr>
              <w:contextualSpacing/>
              <w:jc w:val="center"/>
              <w:rPr>
                <w:rFonts w:eastAsia="Times New Roman" w:cs="Times New Roman"/>
                <w:lang w:val="kk-KZ"/>
              </w:rPr>
            </w:pPr>
            <w:r>
              <w:rPr>
                <w:rFonts w:eastAsia="Times New Roman" w:cs="Times New Roman"/>
                <w:lang w:val="kk-KZ"/>
              </w:rPr>
              <w:pict>
                <v:rect id="_x0000_i1027" style="width:0;height:1.5pt" o:hralign="center" o:hrstd="t" o:hr="t" fillcolor="#a0a0a0" stroked="f"/>
              </w:pict>
            </w:r>
          </w:p>
          <w:p w:rsidR="00AD3896" w:rsidRPr="00AD3896" w:rsidRDefault="00AD3896" w:rsidP="00AD3896">
            <w:pPr>
              <w:contextualSpacing/>
              <w:jc w:val="center"/>
              <w:rPr>
                <w:rFonts w:eastAsia="Times New Roman" w:cs="Times New Roman"/>
                <w:lang w:val="kk-KZ"/>
              </w:rPr>
            </w:pPr>
          </w:p>
        </w:tc>
        <w:tc>
          <w:tcPr>
            <w:tcW w:w="1981" w:type="dxa"/>
          </w:tcPr>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 xml:space="preserve">Тізбе бойынша істің </w:t>
            </w:r>
          </w:p>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(томның, бөліктің) сақтау мерзімі және тармақ нөмірі</w:t>
            </w:r>
          </w:p>
          <w:p w:rsidR="00AD3896" w:rsidRPr="00AD3896" w:rsidRDefault="003F6105" w:rsidP="00AD3896">
            <w:pPr>
              <w:contextualSpacing/>
              <w:jc w:val="center"/>
              <w:rPr>
                <w:rFonts w:eastAsia="Times New Roman" w:cs="Times New Roman"/>
                <w:lang w:val="kk-KZ"/>
              </w:rPr>
            </w:pPr>
            <w:r>
              <w:rPr>
                <w:rFonts w:eastAsia="Times New Roman" w:cs="Times New Roman"/>
                <w:lang w:val="kk-KZ"/>
              </w:rPr>
              <w:pict>
                <v:rect id="_x0000_i1028" style="width:0;height:1.5pt" o:hralign="center" o:hrstd="t" o:hr="t" fillcolor="#a0a0a0" stroked="f"/>
              </w:pict>
            </w:r>
          </w:p>
          <w:p w:rsidR="00AD3896" w:rsidRPr="00AD3896" w:rsidRDefault="00AD3896" w:rsidP="00AD3896">
            <w:pPr>
              <w:contextualSpacing/>
              <w:jc w:val="center"/>
              <w:rPr>
                <w:rFonts w:eastAsia="Times New Roman" w:cs="Times New Roman"/>
                <w:lang w:val="kk-KZ"/>
              </w:rPr>
            </w:pPr>
          </w:p>
        </w:tc>
        <w:tc>
          <w:tcPr>
            <w:tcW w:w="2573" w:type="dxa"/>
            <w:gridSpan w:val="2"/>
          </w:tcPr>
          <w:p w:rsidR="00AD3896" w:rsidRPr="00AD3896" w:rsidRDefault="00AD3896" w:rsidP="00AD3896">
            <w:pPr>
              <w:contextualSpacing/>
              <w:jc w:val="center"/>
              <w:rPr>
                <w:rFonts w:eastAsia="Times New Roman" w:cs="Times New Roman"/>
                <w:lang w:val="kk-KZ"/>
              </w:rPr>
            </w:pPr>
            <w:r w:rsidRPr="00AD3896">
              <w:rPr>
                <w:rFonts w:eastAsia="Times New Roman" w:cs="Times New Roman"/>
                <w:lang w:val="kk-KZ"/>
              </w:rPr>
              <w:t>Ескерту</w:t>
            </w:r>
          </w:p>
          <w:p w:rsidR="00AD3896" w:rsidRPr="00AD3896" w:rsidRDefault="003F6105" w:rsidP="00AD3896">
            <w:pPr>
              <w:contextualSpacing/>
              <w:jc w:val="center"/>
              <w:rPr>
                <w:rFonts w:eastAsia="Times New Roman" w:cs="Times New Roman"/>
                <w:lang w:val="kk-KZ"/>
              </w:rPr>
            </w:pPr>
            <w:r>
              <w:rPr>
                <w:rFonts w:eastAsia="Times New Roman" w:cs="Times New Roman"/>
                <w:lang w:val="kk-KZ"/>
              </w:rPr>
              <w:pict>
                <v:rect id="_x0000_i1029" style="width:0;height:1.5pt" o:hralign="center" o:hrstd="t" o:hr="t" fillcolor="#a0a0a0" stroked="f"/>
              </w:pict>
            </w:r>
          </w:p>
          <w:p w:rsidR="00AD3896" w:rsidRPr="00AD3896" w:rsidRDefault="00AD3896" w:rsidP="00AD3896">
            <w:pPr>
              <w:contextualSpacing/>
              <w:jc w:val="center"/>
              <w:rPr>
                <w:rFonts w:eastAsia="Times New Roman" w:cs="Times New Roman"/>
              </w:rPr>
            </w:pPr>
          </w:p>
        </w:tc>
      </w:tr>
      <w:tr w:rsidR="00AD3896" w:rsidRPr="00AD3896" w:rsidTr="00AD3896">
        <w:tc>
          <w:tcPr>
            <w:tcW w:w="1012" w:type="dxa"/>
          </w:tcPr>
          <w:p w:rsidR="00AD3896" w:rsidRPr="00AD3896" w:rsidRDefault="00AD3896" w:rsidP="00AD3896">
            <w:pPr>
              <w:contextualSpacing/>
              <w:jc w:val="center"/>
              <w:rPr>
                <w:rFonts w:eastAsia="Times New Roman" w:cs="Times New Roman"/>
              </w:rPr>
            </w:pPr>
            <w:r w:rsidRPr="00AD3896">
              <w:rPr>
                <w:rFonts w:eastAsia="Times New Roman" w:cs="Times New Roman"/>
              </w:rPr>
              <w:t>1</w:t>
            </w:r>
          </w:p>
        </w:tc>
        <w:tc>
          <w:tcPr>
            <w:tcW w:w="4058" w:type="dxa"/>
          </w:tcPr>
          <w:p w:rsidR="00AD3896" w:rsidRPr="00AD3896" w:rsidRDefault="00AD3896" w:rsidP="00AD3896">
            <w:pPr>
              <w:contextualSpacing/>
              <w:jc w:val="center"/>
              <w:rPr>
                <w:rFonts w:eastAsia="Times New Roman" w:cs="Times New Roman"/>
              </w:rPr>
            </w:pPr>
            <w:r w:rsidRPr="00AD3896">
              <w:rPr>
                <w:rFonts w:eastAsia="Times New Roman" w:cs="Times New Roman"/>
              </w:rPr>
              <w:t>2</w:t>
            </w:r>
          </w:p>
        </w:tc>
        <w:tc>
          <w:tcPr>
            <w:tcW w:w="974" w:type="dxa"/>
          </w:tcPr>
          <w:p w:rsidR="00AD3896" w:rsidRPr="00AD3896" w:rsidRDefault="00AD3896" w:rsidP="00AD3896">
            <w:pPr>
              <w:contextualSpacing/>
              <w:jc w:val="center"/>
              <w:rPr>
                <w:rFonts w:eastAsia="Times New Roman" w:cs="Times New Roman"/>
              </w:rPr>
            </w:pPr>
            <w:r w:rsidRPr="00AD3896">
              <w:rPr>
                <w:rFonts w:eastAsia="Times New Roman" w:cs="Times New Roman"/>
              </w:rPr>
              <w:t>3</w:t>
            </w:r>
          </w:p>
        </w:tc>
        <w:tc>
          <w:tcPr>
            <w:tcW w:w="1981" w:type="dxa"/>
          </w:tcPr>
          <w:p w:rsidR="00AD3896" w:rsidRPr="00AD3896" w:rsidRDefault="00AD3896" w:rsidP="00AD3896">
            <w:pPr>
              <w:contextualSpacing/>
              <w:jc w:val="center"/>
              <w:rPr>
                <w:rFonts w:eastAsia="Times New Roman" w:cs="Times New Roman"/>
              </w:rPr>
            </w:pPr>
            <w:r w:rsidRPr="00AD3896">
              <w:rPr>
                <w:rFonts w:eastAsia="Times New Roman" w:cs="Times New Roman"/>
              </w:rPr>
              <w:t>4</w:t>
            </w:r>
          </w:p>
        </w:tc>
        <w:tc>
          <w:tcPr>
            <w:tcW w:w="2573" w:type="dxa"/>
            <w:gridSpan w:val="2"/>
          </w:tcPr>
          <w:p w:rsidR="00AD3896" w:rsidRPr="00AD3896" w:rsidRDefault="00AD3896" w:rsidP="00AD3896">
            <w:pPr>
              <w:contextualSpacing/>
              <w:jc w:val="center"/>
              <w:rPr>
                <w:rFonts w:eastAsia="Times New Roman" w:cs="Times New Roman"/>
              </w:rPr>
            </w:pPr>
            <w:r w:rsidRPr="00AD3896">
              <w:rPr>
                <w:rFonts w:eastAsia="Times New Roman" w:cs="Times New Roman"/>
                <w:lang w:val="en-US"/>
              </w:rPr>
              <w:t>5</w:t>
            </w:r>
          </w:p>
        </w:tc>
      </w:tr>
      <w:tr w:rsidR="00AD3896" w:rsidRPr="00AD3896" w:rsidTr="00AD3896">
        <w:tc>
          <w:tcPr>
            <w:tcW w:w="10598" w:type="dxa"/>
            <w:gridSpan w:val="6"/>
          </w:tcPr>
          <w:p w:rsidR="00AD3896" w:rsidRPr="00AD3896" w:rsidRDefault="00AD3896" w:rsidP="00AD3896">
            <w:pPr>
              <w:contextualSpacing/>
              <w:jc w:val="center"/>
              <w:rPr>
                <w:rFonts w:eastAsia="Times New Roman" w:cs="Times New Roman"/>
                <w:b/>
                <w:lang w:val="kk-KZ"/>
              </w:rPr>
            </w:pPr>
            <w:r w:rsidRPr="00AD3896">
              <w:rPr>
                <w:rFonts w:eastAsia="Times New Roman" w:cs="Times New Roman"/>
                <w:b/>
                <w:lang w:val="kk-KZ"/>
              </w:rPr>
              <w:t>1.</w:t>
            </w:r>
          </w:p>
          <w:p w:rsidR="00AD3896" w:rsidRPr="00AD3896" w:rsidRDefault="00AD3896" w:rsidP="00AD3896">
            <w:pPr>
              <w:contextualSpacing/>
              <w:jc w:val="center"/>
              <w:rPr>
                <w:rFonts w:eastAsia="Times New Roman" w:cs="Times New Roman"/>
                <w:b/>
                <w:lang w:val="kk-KZ"/>
              </w:rPr>
            </w:pPr>
            <w:r w:rsidRPr="00AD3896">
              <w:rPr>
                <w:rFonts w:eastAsia="Times New Roman" w:cs="Times New Roman"/>
                <w:b/>
                <w:lang w:val="kk-KZ"/>
              </w:rPr>
              <w:t>Іс жүргізу, әкімшілік-шаруашылық мәселелер</w:t>
            </w:r>
          </w:p>
          <w:p w:rsidR="00AD3896" w:rsidRPr="00AD3896" w:rsidRDefault="00AD3896" w:rsidP="00A96287">
            <w:pPr>
              <w:spacing w:after="200"/>
              <w:rPr>
                <w:rFonts w:eastAsia="Times New Roman" w:cs="Times New Roman"/>
                <w:b/>
                <w:lang w:val="kk-KZ"/>
              </w:rPr>
            </w:pPr>
          </w:p>
        </w:tc>
      </w:tr>
      <w:tr w:rsidR="00AD3896" w:rsidRPr="00AD3896" w:rsidTr="00AD3896">
        <w:trPr>
          <w:trHeight w:val="556"/>
        </w:trPr>
        <w:tc>
          <w:tcPr>
            <w:tcW w:w="1012" w:type="dxa"/>
          </w:tcPr>
          <w:p w:rsidR="00AD3896" w:rsidRPr="00AD3896" w:rsidRDefault="00D3406E" w:rsidP="00AD3896">
            <w:pPr>
              <w:contextualSpacing/>
              <w:rPr>
                <w:rFonts w:eastAsia="Times New Roman" w:cs="Times New Roman"/>
              </w:rPr>
            </w:pPr>
            <w:r>
              <w:rPr>
                <w:rFonts w:eastAsia="Times New Roman" w:cs="Times New Roman"/>
              </w:rPr>
              <w:t>1-1</w:t>
            </w:r>
          </w:p>
        </w:tc>
        <w:tc>
          <w:tcPr>
            <w:tcW w:w="4058" w:type="dxa"/>
          </w:tcPr>
          <w:p w:rsidR="00AD3896" w:rsidRPr="00A96287" w:rsidRDefault="00AD3896" w:rsidP="00A96287">
            <w:pPr>
              <w:contextualSpacing/>
              <w:jc w:val="center"/>
              <w:rPr>
                <w:rFonts w:eastAsia="Times New Roman" w:cs="Times New Roman"/>
                <w:lang w:val="kk-KZ"/>
              </w:rPr>
            </w:pPr>
            <w:r w:rsidRPr="00AD3896">
              <w:rPr>
                <w:rFonts w:eastAsia="Times New Roman" w:cs="Times New Roman"/>
                <w:lang w:val="kk-KZ"/>
              </w:rPr>
              <w:t>Нотариат мәселелері бойынша Қазақстан Республикасы Әділет министрлігінің нормативтік құқықтық актілері,  Республикалық және қалалық нотариаттық палаталарының бұйрықтары мен нұсқаулары және әдістемелік ұсыныстары, басшылыққа және мәлім</w:t>
            </w:r>
            <w:r w:rsidR="00A96287">
              <w:rPr>
                <w:rFonts w:eastAsia="Times New Roman" w:cs="Times New Roman"/>
                <w:lang w:val="kk-KZ"/>
              </w:rPr>
              <w:t>ет үшін жолданған (көшірмелері)</w:t>
            </w:r>
          </w:p>
        </w:tc>
        <w:tc>
          <w:tcPr>
            <w:tcW w:w="974" w:type="dxa"/>
          </w:tcPr>
          <w:p w:rsidR="00AD3896" w:rsidRPr="00AD3896" w:rsidRDefault="00AD3896" w:rsidP="00AD3896">
            <w:pPr>
              <w:contextualSpacing/>
              <w:rPr>
                <w:rFonts w:eastAsia="Times New Roman" w:cs="Times New Roman"/>
                <w:b/>
              </w:rPr>
            </w:pPr>
          </w:p>
        </w:tc>
        <w:tc>
          <w:tcPr>
            <w:tcW w:w="1981" w:type="dxa"/>
          </w:tcPr>
          <w:p w:rsidR="00320118" w:rsidRPr="00AD3896" w:rsidRDefault="00320118" w:rsidP="00320118">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5 жыл </w:t>
            </w:r>
          </w:p>
          <w:p w:rsidR="00320118" w:rsidRPr="00AD3896" w:rsidRDefault="00320118" w:rsidP="00320118">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320118" w:rsidRPr="00AD3896" w:rsidRDefault="00320118" w:rsidP="00320118">
            <w:pPr>
              <w:contextualSpacing/>
              <w:jc w:val="center"/>
              <w:rPr>
                <w:rFonts w:eastAsia="Times New Roman" w:cs="Times New Roman"/>
                <w:sz w:val="18"/>
                <w:szCs w:val="18"/>
                <w:lang w:val="kk-KZ"/>
              </w:rPr>
            </w:pPr>
            <w:r w:rsidRPr="00AD3896">
              <w:rPr>
                <w:rFonts w:eastAsia="Times New Roman" w:cs="Times New Roman"/>
                <w:sz w:val="18"/>
                <w:szCs w:val="18"/>
                <w:lang w:val="kk-KZ"/>
              </w:rPr>
              <w:t>23 т.</w:t>
            </w:r>
          </w:p>
          <w:p w:rsidR="00320118" w:rsidRPr="00AD3896" w:rsidRDefault="003F6105" w:rsidP="00320118">
            <w:pPr>
              <w:contextualSpacing/>
              <w:jc w:val="center"/>
              <w:rPr>
                <w:rFonts w:eastAsia="Times New Roman" w:cs="Times New Roman"/>
                <w:sz w:val="18"/>
                <w:szCs w:val="18"/>
                <w:lang w:val="kk-KZ"/>
              </w:rPr>
            </w:pPr>
            <w:r>
              <w:rPr>
                <w:rFonts w:eastAsia="Times New Roman" w:cs="Times New Roman"/>
                <w:sz w:val="18"/>
                <w:szCs w:val="18"/>
                <w:lang w:val="kk-KZ"/>
              </w:rPr>
              <w:pict>
                <v:rect id="_x0000_i1030" style="width:0;height:1.5pt" o:hralign="center" o:hrstd="t" o:hr="t" fillcolor="#a0a0a0" stroked="f"/>
              </w:pict>
            </w:r>
          </w:p>
          <w:p w:rsidR="00AD3896" w:rsidRPr="00AD3896" w:rsidRDefault="00AD3896" w:rsidP="00320118">
            <w:pPr>
              <w:contextualSpacing/>
              <w:jc w:val="center"/>
              <w:rPr>
                <w:rFonts w:eastAsia="Times New Roman" w:cs="Times New Roman"/>
                <w:b/>
                <w:sz w:val="18"/>
                <w:szCs w:val="18"/>
                <w:lang w:val="kk-KZ"/>
              </w:rPr>
            </w:pPr>
          </w:p>
        </w:tc>
        <w:tc>
          <w:tcPr>
            <w:tcW w:w="2573" w:type="dxa"/>
            <w:gridSpan w:val="2"/>
          </w:tcPr>
          <w:p w:rsidR="00AD3896" w:rsidRPr="00AD3896" w:rsidRDefault="00AD3896" w:rsidP="00AD3896">
            <w:pPr>
              <w:contextualSpacing/>
              <w:jc w:val="center"/>
              <w:rPr>
                <w:rFonts w:eastAsia="Times New Roman" w:cs="Times New Roman"/>
                <w:b/>
                <w:i/>
                <w:lang w:val="kk-KZ"/>
              </w:rPr>
            </w:pPr>
          </w:p>
        </w:tc>
      </w:tr>
      <w:tr w:rsidR="00CF080E" w:rsidRPr="00AD3896" w:rsidTr="00AD3896">
        <w:trPr>
          <w:trHeight w:val="1707"/>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1-2</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Жеке құрам бойынша бұйрықтар және басқа да құжаттар (қабылдау, ауыстыру, тегін, атын, әкесінің атын өзгерту, марапаттау, мадақтау, баланы күту жөніндегі және ақысыз демалыстар жыл сайынғы ақыл</w:t>
            </w:r>
            <w:r w:rsidR="00A96287">
              <w:rPr>
                <w:rFonts w:eastAsia="Times New Roman" w:cs="Times New Roman"/>
                <w:lang w:val="kk-KZ"/>
              </w:rPr>
              <w:t>ы демалыстар бойынша бұйрықтар)</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rPr>
              <w:t xml:space="preserve">75 </w:t>
            </w:r>
            <w:r w:rsidRPr="00AD3896">
              <w:rPr>
                <w:rFonts w:eastAsia="Times New Roman" w:cs="Times New Roman"/>
                <w:sz w:val="18"/>
                <w:szCs w:val="18"/>
                <w:lang w:val="kk-KZ"/>
              </w:rPr>
              <w:t>жыл СТК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ҮҚТ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12 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2 тармақшасы</w:t>
            </w:r>
          </w:p>
          <w:p w:rsidR="00A96287" w:rsidRPr="00AD3896" w:rsidRDefault="00A96287" w:rsidP="00A96287">
            <w:pPr>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 </w:t>
            </w:r>
          </w:p>
        </w:tc>
        <w:tc>
          <w:tcPr>
            <w:tcW w:w="2573" w:type="dxa"/>
            <w:gridSpan w:val="2"/>
          </w:tcPr>
          <w:p w:rsidR="00CF080E" w:rsidRPr="00AD3896" w:rsidRDefault="00CF080E" w:rsidP="00CF080E">
            <w:pPr>
              <w:contextualSpacing/>
              <w:rPr>
                <w:rFonts w:eastAsia="Times New Roman" w:cs="Times New Roman"/>
                <w:highlight w:val="yellow"/>
                <w:lang w:val="kk-KZ"/>
              </w:rPr>
            </w:pPr>
          </w:p>
        </w:tc>
      </w:tr>
      <w:tr w:rsidR="00CF080E" w:rsidRPr="00AD3896" w:rsidTr="00AD3896">
        <w:trPr>
          <w:trHeight w:val="986"/>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1-3</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Қаржылық мониторинг бойынша ішкі бақылау ережесі</w:t>
            </w:r>
          </w:p>
          <w:p w:rsidR="00CF080E" w:rsidRPr="00AD3896" w:rsidRDefault="00CF080E" w:rsidP="00CF080E">
            <w:pPr>
              <w:contextualSpacing/>
              <w:jc w:val="both"/>
              <w:rPr>
                <w:rFonts w:eastAsia="Times New Roman" w:cs="Times New Roman"/>
                <w:lang w:val="kk-KZ"/>
              </w:rPr>
            </w:pPr>
          </w:p>
          <w:p w:rsidR="00CF080E" w:rsidRPr="00AD3896" w:rsidRDefault="00CF080E" w:rsidP="00A96287">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 СТК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   ҮҚТ 232т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 </w:t>
            </w: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A96287" w:rsidP="00A96287">
            <w:pPr>
              <w:contextualSpacing/>
              <w:jc w:val="center"/>
              <w:rPr>
                <w:rFonts w:eastAsia="Times New Roman" w:cs="Times New Roman"/>
                <w:lang w:val="kk-KZ"/>
              </w:rPr>
            </w:pPr>
            <w:r>
              <w:rPr>
                <w:rFonts w:eastAsia="Times New Roman" w:cs="Times New Roman"/>
                <w:lang w:val="kk-KZ"/>
              </w:rPr>
              <w:t>Ұйым қызметіне қатысты- тұрақты</w:t>
            </w:r>
          </w:p>
          <w:p w:rsidR="00CF080E" w:rsidRPr="00AD3896" w:rsidRDefault="00CF080E" w:rsidP="00CF080E">
            <w:pPr>
              <w:contextualSpacing/>
              <w:jc w:val="center"/>
              <w:rPr>
                <w:rFonts w:eastAsia="Times New Roman" w:cs="Times New Roman"/>
                <w:highlight w:val="yellow"/>
                <w:lang w:val="kk-KZ"/>
              </w:rPr>
            </w:pPr>
          </w:p>
        </w:tc>
      </w:tr>
      <w:tr w:rsidR="00CF080E" w:rsidRPr="00AD3896" w:rsidTr="00AD3896">
        <w:trPr>
          <w:trHeight w:val="693"/>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lastRenderedPageBreak/>
              <w:t>1-4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Статистикалық есептер</w:t>
            </w: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Тұрақты</w:t>
            </w:r>
          </w:p>
          <w:p w:rsidR="00CF080E" w:rsidRPr="00AD3896" w:rsidRDefault="00A96287" w:rsidP="00A96287">
            <w:pPr>
              <w:contextualSpacing/>
              <w:jc w:val="center"/>
              <w:rPr>
                <w:rFonts w:eastAsia="Times New Roman" w:cs="Times New Roman"/>
                <w:sz w:val="18"/>
                <w:szCs w:val="18"/>
                <w:lang w:val="kk-KZ"/>
              </w:rPr>
            </w:pPr>
            <w:r>
              <w:rPr>
                <w:rFonts w:eastAsia="Times New Roman" w:cs="Times New Roman"/>
                <w:sz w:val="18"/>
                <w:szCs w:val="18"/>
                <w:lang w:val="kk-KZ"/>
              </w:rPr>
              <w:t>1 т. 36</w:t>
            </w: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rPr>
          <w:trHeight w:val="570"/>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1-5</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Нотариустың мұрағатына қатысты жасалған құжаттар (Жеке нотариаттық мұрағатқа және нотариаттық палатаға тұрақты сақталуға тапсырылған істердің тапсыру-қабылдау актілері; сақталуға жатпайтын құжаттарды жоюға бөлу актілері; бүлінген істердің қалпына келтірілмейтіні туралы актілері, істердің бар болуын және олардың жағдайын тексеру актілері, сондай-ақ анықтамалар, тізі</w:t>
            </w:r>
            <w:r w:rsidR="00A96287">
              <w:rPr>
                <w:rFonts w:eastAsia="Times New Roman" w:cs="Times New Roman"/>
                <w:lang w:val="kk-KZ"/>
              </w:rPr>
              <w:t>мдемелер, мұрағаттың төлқұжаты)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Тұрақты</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ҮҚТ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151 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rPr>
          <w:trHeight w:val="570"/>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rPr>
              <w:t>1-6</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Нотариаттық қызметпен айналысуға арналған жекеше нотариустың құжаттары (нотариустың азаматтық-құқықтық жауапкершілігін міндетті сақтандыру шарты, мемлекеттік лицензияның көшірмесі, бөлмені жалға беру шарты, ӘД-нің жекеше нотариусты  есеп тіркеуіне қою туралы қорытындысы,  нотариаттық палатаға мүше ретінде қабылдану туралы хаттама, нотариустың мөрін жоюға бөлу туралы актілер, салық органдарына  нотариусты есепке қою жөніндегі құжаттары (тексеру актілері және тағы басқа  салық салуға қатысты құ</w:t>
            </w:r>
            <w:r w:rsidR="00A96287">
              <w:rPr>
                <w:rFonts w:eastAsia="Times New Roman" w:cs="Times New Roman"/>
                <w:lang w:val="kk-KZ"/>
              </w:rPr>
              <w:t>жаттар  және басқа да құжаттар)</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Тұрақты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ҮҚТ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299 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Ауыспалы</w:t>
            </w:r>
          </w:p>
        </w:tc>
      </w:tr>
      <w:tr w:rsidR="00CF080E" w:rsidRPr="00AD3896" w:rsidTr="00AD3896">
        <w:trPr>
          <w:trHeight w:val="570"/>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1-7</w:t>
            </w:r>
          </w:p>
        </w:tc>
        <w:tc>
          <w:tcPr>
            <w:tcW w:w="4058" w:type="dxa"/>
          </w:tcPr>
          <w:p w:rsidR="00CF080E" w:rsidRPr="00AD3896" w:rsidRDefault="00CF080E" w:rsidP="00FF4253">
            <w:pPr>
              <w:contextualSpacing/>
              <w:jc w:val="center"/>
              <w:rPr>
                <w:rFonts w:eastAsia="Times New Roman" w:cs="Times New Roman"/>
                <w:lang w:val="kk-KZ"/>
              </w:rPr>
            </w:pPr>
            <w:r w:rsidRPr="00AD3896">
              <w:rPr>
                <w:rFonts w:eastAsia="Times New Roman" w:cs="Times New Roman"/>
                <w:lang w:val="kk-KZ"/>
              </w:rPr>
              <w:t>Нотариустың қызметін тексеру бойынша құжаттары (анықтамалар, актілер)</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063BD8" w:rsidP="00CF080E">
            <w:pPr>
              <w:contextualSpacing/>
              <w:jc w:val="center"/>
              <w:rPr>
                <w:rFonts w:eastAsia="Times New Roman" w:cs="Times New Roman"/>
                <w:sz w:val="18"/>
                <w:szCs w:val="18"/>
                <w:lang w:val="kk-KZ"/>
              </w:rPr>
            </w:pPr>
            <w:r>
              <w:rPr>
                <w:rFonts w:eastAsia="Times New Roman" w:cs="Times New Roman"/>
                <w:sz w:val="18"/>
                <w:szCs w:val="18"/>
                <w:lang w:val="kk-KZ"/>
              </w:rPr>
              <w:t>5 жыл</w:t>
            </w:r>
            <w:r w:rsidR="00CF080E" w:rsidRPr="00AD3896">
              <w:rPr>
                <w:rFonts w:eastAsia="Times New Roman" w:cs="Times New Roman"/>
                <w:sz w:val="18"/>
                <w:szCs w:val="18"/>
                <w:lang w:val="kk-KZ"/>
              </w:rPr>
              <w:t xml:space="preserve"> </w:t>
            </w:r>
            <w:r>
              <w:rPr>
                <w:rFonts w:eastAsia="Times New Roman" w:cs="Times New Roman"/>
                <w:sz w:val="18"/>
                <w:szCs w:val="18"/>
                <w:lang w:val="kk-KZ"/>
              </w:rPr>
              <w:t>СТК</w:t>
            </w:r>
            <w:r w:rsidR="00CF080E" w:rsidRPr="00AD3896">
              <w:rPr>
                <w:rFonts w:eastAsia="Times New Roman" w:cs="Times New Roman"/>
                <w:sz w:val="18"/>
                <w:szCs w:val="18"/>
                <w:lang w:val="kk-KZ"/>
              </w:rPr>
              <w:t xml:space="preserve"> ҮҚТ  28 тармақшасы</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rPr>
          <w:trHeight w:val="570"/>
        </w:trPr>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1-8</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Салықтар және басқа да бюджетке төленетін міндетті төлемдер бойынша жылдық және тоқсандық есептер:</w:t>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1)жылдық</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Тұрақты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1т.т. 303т</w:t>
            </w:r>
          </w:p>
        </w:tc>
        <w:tc>
          <w:tcPr>
            <w:tcW w:w="2573" w:type="dxa"/>
            <w:gridSpan w:val="2"/>
          </w:tcPr>
          <w:p w:rsidR="00CF080E" w:rsidRPr="00AD3896" w:rsidRDefault="00CF080E" w:rsidP="00CF080E">
            <w:pPr>
              <w:contextualSpacing/>
              <w:rPr>
                <w:rFonts w:eastAsia="Times New Roman" w:cs="Times New Roman"/>
                <w:lang w:val="kk-KZ"/>
              </w:rPr>
            </w:pPr>
          </w:p>
        </w:tc>
      </w:tr>
      <w:tr w:rsidR="00A96287" w:rsidRPr="00AD3896" w:rsidTr="00A96287">
        <w:trPr>
          <w:trHeight w:val="490"/>
        </w:trPr>
        <w:tc>
          <w:tcPr>
            <w:tcW w:w="1012" w:type="dxa"/>
          </w:tcPr>
          <w:p w:rsidR="00A96287" w:rsidRPr="00AD3896" w:rsidRDefault="00A96287" w:rsidP="00CF080E">
            <w:pPr>
              <w:contextualSpacing/>
              <w:rPr>
                <w:rFonts w:eastAsia="Times New Roman" w:cs="Times New Roman"/>
                <w:lang w:val="kk-KZ"/>
              </w:rPr>
            </w:pPr>
          </w:p>
        </w:tc>
        <w:tc>
          <w:tcPr>
            <w:tcW w:w="4058" w:type="dxa"/>
          </w:tcPr>
          <w:p w:rsidR="00A96287" w:rsidRPr="00AD3896" w:rsidRDefault="00A96287" w:rsidP="00CF080E">
            <w:pPr>
              <w:contextualSpacing/>
              <w:jc w:val="both"/>
              <w:rPr>
                <w:rFonts w:eastAsia="Times New Roman" w:cs="Times New Roman"/>
                <w:lang w:val="kk-KZ"/>
              </w:rPr>
            </w:pPr>
            <w:r w:rsidRPr="00AD3896">
              <w:rPr>
                <w:rFonts w:eastAsia="Times New Roman" w:cs="Times New Roman"/>
                <w:lang w:val="kk-KZ"/>
              </w:rPr>
              <w:t>2)тоқсандық</w:t>
            </w:r>
          </w:p>
          <w:p w:rsidR="00A96287" w:rsidRPr="00AD3896" w:rsidRDefault="00A96287" w:rsidP="00CF080E">
            <w:pPr>
              <w:contextualSpacing/>
              <w:jc w:val="both"/>
              <w:rPr>
                <w:rFonts w:eastAsia="Times New Roman" w:cs="Times New Roman"/>
                <w:lang w:val="kk-KZ"/>
              </w:rPr>
            </w:pPr>
          </w:p>
          <w:p w:rsidR="00A96287" w:rsidRPr="00AD3896" w:rsidRDefault="00A96287" w:rsidP="00CF080E">
            <w:pPr>
              <w:contextualSpacing/>
              <w:jc w:val="both"/>
              <w:rPr>
                <w:rFonts w:eastAsia="Times New Roman" w:cs="Times New Roman"/>
                <w:lang w:val="kk-KZ"/>
              </w:rPr>
            </w:pPr>
          </w:p>
          <w:p w:rsidR="00A96287" w:rsidRPr="00AD3896" w:rsidRDefault="00A96287" w:rsidP="00A96287">
            <w:pPr>
              <w:contextualSpacing/>
              <w:jc w:val="both"/>
              <w:rPr>
                <w:rFonts w:eastAsia="Times New Roman" w:cs="Times New Roman"/>
                <w:lang w:val="kk-KZ"/>
              </w:rPr>
            </w:pPr>
          </w:p>
        </w:tc>
        <w:tc>
          <w:tcPr>
            <w:tcW w:w="974" w:type="dxa"/>
          </w:tcPr>
          <w:p w:rsidR="00A96287" w:rsidRPr="00AD3896" w:rsidRDefault="00A96287" w:rsidP="00CF080E">
            <w:pPr>
              <w:contextualSpacing/>
              <w:rPr>
                <w:rFonts w:eastAsia="Times New Roman" w:cs="Times New Roman"/>
                <w:lang w:val="kk-KZ"/>
              </w:rPr>
            </w:pPr>
          </w:p>
        </w:tc>
        <w:tc>
          <w:tcPr>
            <w:tcW w:w="1981" w:type="dxa"/>
          </w:tcPr>
          <w:p w:rsidR="00A96287" w:rsidRPr="00AD3896" w:rsidRDefault="00A96287"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 2тт.</w:t>
            </w:r>
          </w:p>
          <w:p w:rsidR="00A96287" w:rsidRPr="00AD3896" w:rsidRDefault="00A96287" w:rsidP="00A96287">
            <w:pPr>
              <w:contextualSpacing/>
              <w:jc w:val="center"/>
              <w:rPr>
                <w:rFonts w:eastAsia="Times New Roman" w:cs="Times New Roman"/>
                <w:sz w:val="18"/>
                <w:szCs w:val="18"/>
                <w:lang w:val="kk-KZ"/>
              </w:rPr>
            </w:pPr>
            <w:r>
              <w:rPr>
                <w:rFonts w:eastAsia="Times New Roman" w:cs="Times New Roman"/>
                <w:sz w:val="18"/>
                <w:szCs w:val="18"/>
                <w:lang w:val="kk-KZ"/>
              </w:rPr>
              <w:t>303т</w:t>
            </w:r>
          </w:p>
        </w:tc>
        <w:tc>
          <w:tcPr>
            <w:tcW w:w="2573" w:type="dxa"/>
            <w:gridSpan w:val="2"/>
          </w:tcPr>
          <w:p w:rsidR="00A96287" w:rsidRPr="00AD3896" w:rsidRDefault="00A96287" w:rsidP="00CF080E">
            <w:pPr>
              <w:contextualSpacing/>
              <w:jc w:val="center"/>
              <w:rPr>
                <w:rFonts w:eastAsia="Times New Roman" w:cs="Times New Roman"/>
                <w:lang w:val="kk-KZ"/>
              </w:rPr>
            </w:pPr>
          </w:p>
          <w:p w:rsidR="00A96287" w:rsidRPr="00AD3896" w:rsidRDefault="00A96287" w:rsidP="00CF080E">
            <w:pPr>
              <w:contextualSpacing/>
              <w:jc w:val="center"/>
              <w:rPr>
                <w:rFonts w:eastAsia="Times New Roman" w:cs="Times New Roman"/>
                <w:lang w:val="kk-KZ"/>
              </w:rPr>
            </w:pPr>
          </w:p>
          <w:p w:rsidR="00A96287" w:rsidRPr="00AD3896" w:rsidRDefault="00A96287"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1-9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Нотариустың қаржылық және шаруашылық қызметі бойынша құжаттары (кассалық және банктік құжаттары, түбіртектер, шот-фактуралар, кіріс және шығыс кассалық ордерлер, кассалық кітаптар және басқа да құжаттар)</w:t>
            </w:r>
          </w:p>
          <w:p w:rsidR="00CF080E" w:rsidRPr="00AD3896" w:rsidRDefault="00CF080E" w:rsidP="00CF080E">
            <w:pPr>
              <w:contextualSpacing/>
              <w:jc w:val="both"/>
              <w:rPr>
                <w:rFonts w:eastAsia="Times New Roman" w:cs="Times New Roman"/>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rPr>
              <w:t xml:space="preserve">5 </w:t>
            </w:r>
            <w:r w:rsidRPr="00AD3896">
              <w:rPr>
                <w:rFonts w:eastAsia="Times New Roman" w:cs="Times New Roman"/>
                <w:sz w:val="18"/>
                <w:szCs w:val="18"/>
                <w:lang w:val="kk-KZ"/>
              </w:rPr>
              <w:t>жыл СТ</w:t>
            </w:r>
            <w:r w:rsidRPr="00AD3896">
              <w:rPr>
                <w:rFonts w:eastAsia="Times New Roman" w:cs="Times New Roman"/>
                <w:sz w:val="18"/>
                <w:szCs w:val="18"/>
              </w:rPr>
              <w:t>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283 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sz w:val="20"/>
                <w:szCs w:val="20"/>
                <w:lang w:val="kk-KZ"/>
              </w:rPr>
            </w:pPr>
            <w:r w:rsidRPr="00AD3896">
              <w:rPr>
                <w:rFonts w:eastAsia="Times New Roman" w:cs="Times New Roman"/>
                <w:sz w:val="20"/>
                <w:szCs w:val="20"/>
                <w:lang w:val="kk-KZ"/>
              </w:rPr>
              <w:t xml:space="preserve">Шаруашылық-қаржылық қызметіне құжаттық тексеру аяқталған жағдайда. Ал даулар мен келіспеушіліктер туындаған жағдайда, сондай-ақ сот және тергеу істері қозғалғанда, </w:t>
            </w:r>
            <w:r w:rsidRPr="00AD3896">
              <w:rPr>
                <w:rFonts w:eastAsia="Times New Roman" w:cs="Times New Roman"/>
                <w:sz w:val="20"/>
                <w:szCs w:val="20"/>
                <w:lang w:val="kk-KZ"/>
              </w:rPr>
              <w:lastRenderedPageBreak/>
              <w:t>түбегейлі шешім қабылданғанша сақталады</w:t>
            </w:r>
          </w:p>
          <w:p w:rsidR="00CF080E" w:rsidRPr="00AD3896" w:rsidRDefault="00CF080E" w:rsidP="00CF080E">
            <w:pPr>
              <w:contextualSpacing/>
              <w:jc w:val="both"/>
              <w:rPr>
                <w:rFonts w:eastAsia="Times New Roman" w:cs="Times New Roman"/>
                <w:sz w:val="20"/>
                <w:szCs w:val="20"/>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lastRenderedPageBreak/>
              <w:t>1-1</w:t>
            </w:r>
            <w:r>
              <w:rPr>
                <w:rFonts w:eastAsia="Times New Roman" w:cs="Times New Roman"/>
                <w:lang w:val="kk-KZ"/>
              </w:rPr>
              <w:t>0</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Зейнетақы және әлеуметтік төлемдер жөніндегі  аударымдар мен жеке тұлғалардың тізімдері</w:t>
            </w:r>
          </w:p>
          <w:p w:rsidR="00CF080E" w:rsidRPr="00AD3896" w:rsidRDefault="00CF080E" w:rsidP="00A96287">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75 жыл  СТК ҮҚТ 772 </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A96287">
            <w:pPr>
              <w:contextualSpacing/>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D3406E" w:rsidP="00D3406E">
            <w:pPr>
              <w:contextualSpacing/>
              <w:rPr>
                <w:rFonts w:eastAsia="Times New Roman" w:cs="Times New Roman"/>
                <w:lang w:val="kk-KZ"/>
              </w:rPr>
            </w:pPr>
            <w:r>
              <w:rPr>
                <w:rFonts w:eastAsia="Times New Roman" w:cs="Times New Roman"/>
                <w:lang w:val="kk-KZ"/>
              </w:rPr>
              <w:t>1</w:t>
            </w:r>
            <w:r w:rsidR="00CF080E" w:rsidRPr="00AD3896">
              <w:rPr>
                <w:rFonts w:eastAsia="Times New Roman" w:cs="Times New Roman"/>
                <w:lang w:val="kk-KZ"/>
              </w:rPr>
              <w:t>-1</w:t>
            </w:r>
            <w:r w:rsidR="00CF080E">
              <w:rPr>
                <w:rFonts w:eastAsia="Times New Roman" w:cs="Times New Roman"/>
                <w:lang w:val="kk-KZ"/>
              </w:rPr>
              <w:t>1</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Тағылымдамадан өтушілердің тағылымдамадан өтулері  жөніндегі құж</w:t>
            </w:r>
            <w:r w:rsidR="00A96287">
              <w:rPr>
                <w:rFonts w:eastAsia="Times New Roman" w:cs="Times New Roman"/>
                <w:lang w:val="kk-KZ"/>
              </w:rPr>
              <w:t>аттар (шарттар, ұсыныстар т.б.)</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 СТК ҮҚТ 539 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Тағылымдамадан  өтілген сон</w:t>
            </w:r>
          </w:p>
          <w:p w:rsidR="00CF080E" w:rsidRPr="00AD3896" w:rsidRDefault="00CF080E" w:rsidP="00A96287">
            <w:pPr>
              <w:contextualSpacing/>
              <w:jc w:val="both"/>
              <w:rPr>
                <w:rFonts w:eastAsia="Times New Roman" w:cs="Times New Roman"/>
                <w:lang w:val="kk-KZ"/>
              </w:rPr>
            </w:pP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sidRPr="00AD3896">
              <w:rPr>
                <w:rFonts w:eastAsia="Times New Roman" w:cs="Times New Roman"/>
                <w:lang w:val="kk-KZ"/>
              </w:rPr>
              <w:t>1</w:t>
            </w:r>
            <w:r>
              <w:rPr>
                <w:rFonts w:eastAsia="Times New Roman" w:cs="Times New Roman"/>
                <w:lang w:val="kk-KZ"/>
              </w:rPr>
              <w:t>2</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Қызметкерлердің жеке істері (өтініштері, еңбек шарттары, өмірбаяндары, бұйрықтардың көшірмелері мен үзінділері, жеке құжаттарының көшірмелері, мінездемелері, түйіндемелері, кадрларды есепке алу парақтары, сауална</w:t>
            </w:r>
            <w:r w:rsidR="00A96287">
              <w:rPr>
                <w:rFonts w:eastAsia="Times New Roman" w:cs="Times New Roman"/>
                <w:lang w:val="kk-KZ"/>
              </w:rPr>
              <w:t>малары және басқа да құжаттары)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75 жыл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ҮҚТ 484, 485 т. 4</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A96287">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Қызметкердің мекемеде </w:t>
            </w:r>
          </w:p>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еңбек ету</w:t>
            </w:r>
          </w:p>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кезінде құралады</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highlight w:val="yellow"/>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rPr>
            </w:pPr>
            <w:r w:rsidRPr="00AD3896">
              <w:rPr>
                <w:rFonts w:eastAsia="Times New Roman" w:cs="Times New Roman"/>
              </w:rPr>
              <w:t>1-</w:t>
            </w:r>
            <w:r w:rsidRPr="00AD3896">
              <w:rPr>
                <w:rFonts w:eastAsia="Times New Roman" w:cs="Times New Roman"/>
                <w:lang w:val="kk-KZ"/>
              </w:rPr>
              <w:t>1</w:t>
            </w:r>
            <w:r>
              <w:rPr>
                <w:rFonts w:eastAsia="Times New Roman" w:cs="Times New Roman"/>
                <w:lang w:val="kk-KZ"/>
              </w:rPr>
              <w:t>3</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Әділет органдарымен және нотариаттық палатамен хат алмасу</w:t>
            </w:r>
          </w:p>
          <w:p w:rsidR="00CF080E" w:rsidRPr="00AD3896" w:rsidRDefault="00CF080E" w:rsidP="00A96287">
            <w:pPr>
              <w:contextualSpacing/>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5 жыл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CF080E" w:rsidRPr="00AD3896" w:rsidRDefault="00A96287" w:rsidP="00A96287">
            <w:pPr>
              <w:contextualSpacing/>
              <w:jc w:val="center"/>
              <w:rPr>
                <w:rFonts w:eastAsia="Times New Roman" w:cs="Times New Roman"/>
                <w:sz w:val="18"/>
                <w:szCs w:val="18"/>
                <w:lang w:val="kk-KZ"/>
              </w:rPr>
            </w:pPr>
            <w:r>
              <w:rPr>
                <w:rFonts w:eastAsia="Times New Roman" w:cs="Times New Roman"/>
                <w:sz w:val="18"/>
                <w:szCs w:val="18"/>
                <w:lang w:val="kk-KZ"/>
              </w:rPr>
              <w:t>23 т</w:t>
            </w: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96287">
        <w:trPr>
          <w:trHeight w:val="849"/>
        </w:trPr>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4</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Мекемелермен, ұйымдармен, кәсіпорындарм</w:t>
            </w:r>
            <w:r w:rsidR="00A96287">
              <w:rPr>
                <w:rFonts w:eastAsia="Times New Roman" w:cs="Times New Roman"/>
                <w:lang w:val="kk-KZ"/>
              </w:rPr>
              <w:t>ен және азаматтармен хат алмасу</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5</w:t>
            </w:r>
            <w:r w:rsidRPr="00AD3896">
              <w:rPr>
                <w:rFonts w:eastAsia="Times New Roman" w:cs="Times New Roman"/>
                <w:sz w:val="18"/>
                <w:szCs w:val="18"/>
              </w:rPr>
              <w:t xml:space="preserve"> </w:t>
            </w:r>
            <w:r w:rsidRPr="00AD3896">
              <w:rPr>
                <w:rFonts w:eastAsia="Times New Roman" w:cs="Times New Roman"/>
                <w:sz w:val="18"/>
                <w:szCs w:val="18"/>
                <w:lang w:val="kk-KZ"/>
              </w:rPr>
              <w:t>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24 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5</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Кіріс құжаттарды, соның ішінде электрондық поштамен түскен, сондай-ақ фельдъегерь байланысымен түскен пош</w:t>
            </w:r>
            <w:r w:rsidR="00A96287">
              <w:rPr>
                <w:rFonts w:eastAsia="Times New Roman" w:cs="Times New Roman"/>
                <w:lang w:val="kk-KZ"/>
              </w:rPr>
              <w:t>та жөнелтімдерін тіркеу журналы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5</w:t>
            </w:r>
            <w:r w:rsidRPr="00AD3896">
              <w:rPr>
                <w:rFonts w:eastAsia="Times New Roman" w:cs="Times New Roman"/>
                <w:sz w:val="18"/>
                <w:szCs w:val="18"/>
              </w:rPr>
              <w:t xml:space="preserve"> </w:t>
            </w:r>
            <w:r w:rsidRPr="00AD3896">
              <w:rPr>
                <w:rFonts w:eastAsia="Times New Roman" w:cs="Times New Roman"/>
                <w:sz w:val="18"/>
                <w:szCs w:val="18"/>
                <w:lang w:val="kk-KZ"/>
              </w:rPr>
              <w:t>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131 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4 тармақшасы</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A96287">
            <w:pPr>
              <w:contextualSpacing/>
              <w:jc w:val="center"/>
              <w:rPr>
                <w:rFonts w:eastAsia="Times New Roman" w:cs="Times New Roman"/>
                <w:sz w:val="18"/>
                <w:szCs w:val="18"/>
                <w:lang w:val="kk-KZ"/>
              </w:rPr>
            </w:pPr>
          </w:p>
        </w:tc>
        <w:tc>
          <w:tcPr>
            <w:tcW w:w="2573" w:type="dxa"/>
            <w:gridSpan w:val="2"/>
          </w:tcPr>
          <w:p w:rsidR="004B0035" w:rsidRPr="00AD3896" w:rsidRDefault="004B0035" w:rsidP="004B0035">
            <w:pPr>
              <w:contextualSpacing/>
              <w:jc w:val="center"/>
              <w:rPr>
                <w:rFonts w:eastAsia="Times New Roman" w:cs="Times New Roman"/>
                <w:lang w:val="kk-KZ"/>
              </w:rPr>
            </w:pPr>
            <w:r>
              <w:rPr>
                <w:rFonts w:eastAsia="Times New Roman" w:cs="Times New Roman"/>
                <w:lang w:val="kk-KZ"/>
              </w:rPr>
              <w:t>Э</w:t>
            </w:r>
            <w:r w:rsidRPr="00AD3896">
              <w:rPr>
                <w:rFonts w:eastAsia="Times New Roman" w:cs="Times New Roman"/>
                <w:lang w:val="kk-KZ"/>
              </w:rPr>
              <w:t>лектрондық тасығышта</w:t>
            </w:r>
          </w:p>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1-1</w:t>
            </w:r>
            <w:r>
              <w:rPr>
                <w:rFonts w:eastAsia="Times New Roman" w:cs="Times New Roman"/>
                <w:lang w:val="kk-KZ"/>
              </w:rPr>
              <w:t>6</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Шығыс құжаттарды, соның ішінде электрондық поштамен жіберілетін, сондай-ақ фельдъегерь байланысымен жіберілетін пошт</w:t>
            </w:r>
            <w:r w:rsidR="00A96287">
              <w:rPr>
                <w:rFonts w:eastAsia="Times New Roman" w:cs="Times New Roman"/>
                <w:lang w:val="kk-KZ"/>
              </w:rPr>
              <w:t>а жөнел-тімдерін тіркеу журналы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rPr>
            </w:pPr>
            <w:r w:rsidRPr="00AD3896">
              <w:rPr>
                <w:rFonts w:eastAsia="Times New Roman" w:cs="Times New Roman"/>
                <w:sz w:val="18"/>
                <w:szCs w:val="18"/>
                <w:lang w:val="kk-KZ"/>
              </w:rPr>
              <w:t>5</w:t>
            </w:r>
            <w:r w:rsidRPr="00AD3896">
              <w:rPr>
                <w:rFonts w:eastAsia="Times New Roman" w:cs="Times New Roman"/>
                <w:sz w:val="18"/>
                <w:szCs w:val="18"/>
              </w:rPr>
              <w:t xml:space="preserve"> </w:t>
            </w:r>
            <w:r w:rsidRPr="00AD3896">
              <w:rPr>
                <w:rFonts w:eastAsia="Times New Roman" w:cs="Times New Roman"/>
                <w:sz w:val="18"/>
                <w:szCs w:val="18"/>
                <w:lang w:val="kk-KZ"/>
              </w:rPr>
              <w:t>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ҮҚТ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131 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4 тармақшасы</w:t>
            </w:r>
          </w:p>
          <w:p w:rsidR="00CF080E" w:rsidRPr="00AD3896" w:rsidRDefault="00CF080E" w:rsidP="00CF080E">
            <w:pPr>
              <w:contextualSpacing/>
              <w:jc w:val="center"/>
              <w:rPr>
                <w:rFonts w:eastAsia="Times New Roman" w:cs="Times New Roman"/>
                <w:sz w:val="18"/>
                <w:szCs w:val="18"/>
              </w:rPr>
            </w:pPr>
          </w:p>
        </w:tc>
        <w:tc>
          <w:tcPr>
            <w:tcW w:w="2573" w:type="dxa"/>
            <w:gridSpan w:val="2"/>
          </w:tcPr>
          <w:p w:rsidR="004B0035" w:rsidRPr="00AD3896" w:rsidRDefault="004B0035" w:rsidP="004B0035">
            <w:pPr>
              <w:contextualSpacing/>
              <w:jc w:val="center"/>
              <w:rPr>
                <w:rFonts w:eastAsia="Times New Roman" w:cs="Times New Roman"/>
                <w:lang w:val="kk-KZ"/>
              </w:rPr>
            </w:pPr>
            <w:r>
              <w:rPr>
                <w:rFonts w:eastAsia="Times New Roman" w:cs="Times New Roman"/>
                <w:lang w:val="kk-KZ"/>
              </w:rPr>
              <w:t>Э</w:t>
            </w:r>
            <w:r w:rsidRPr="00AD3896">
              <w:rPr>
                <w:rFonts w:eastAsia="Times New Roman" w:cs="Times New Roman"/>
                <w:lang w:val="kk-KZ"/>
              </w:rPr>
              <w:t>лектрондық тасығышта</w:t>
            </w:r>
          </w:p>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7</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Жекеше н</w:t>
            </w:r>
            <w:r w:rsidR="00A96287">
              <w:rPr>
                <w:rFonts w:eastAsia="Times New Roman" w:cs="Times New Roman"/>
                <w:lang w:val="kk-KZ"/>
              </w:rPr>
              <w:t>отариустың істер номенклатурасы</w:t>
            </w:r>
          </w:p>
        </w:tc>
        <w:tc>
          <w:tcPr>
            <w:tcW w:w="974" w:type="dxa"/>
          </w:tcPr>
          <w:p w:rsidR="00CF080E" w:rsidRPr="00AD3896" w:rsidRDefault="00CF080E" w:rsidP="00CF080E">
            <w:pPr>
              <w:contextualSpacing/>
              <w:rPr>
                <w:rFonts w:eastAsia="Times New Roman" w:cs="Times New Roman"/>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Тұрақты</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ҮҚТ</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120 т.</w:t>
            </w:r>
          </w:p>
          <w:p w:rsidR="00CF080E" w:rsidRPr="00AD3896" w:rsidRDefault="00CF080E" w:rsidP="00CF080E">
            <w:pPr>
              <w:contextualSpacing/>
              <w:jc w:val="center"/>
              <w:rPr>
                <w:rFonts w:eastAsia="Times New Roman" w:cs="Times New Roman"/>
                <w:sz w:val="18"/>
                <w:szCs w:val="18"/>
              </w:rPr>
            </w:pPr>
          </w:p>
        </w:tc>
        <w:tc>
          <w:tcPr>
            <w:tcW w:w="2573" w:type="dxa"/>
            <w:gridSpan w:val="2"/>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Ауыспалы</w:t>
            </w:r>
          </w:p>
          <w:p w:rsidR="00CF080E" w:rsidRPr="00AD3896" w:rsidRDefault="00CF080E" w:rsidP="00CF080E">
            <w:pPr>
              <w:contextualSpacing/>
              <w:jc w:val="center"/>
              <w:rPr>
                <w:rFonts w:eastAsia="Times New Roman" w:cs="Times New Roman"/>
                <w:lang w:val="kk-KZ"/>
              </w:rPr>
            </w:pPr>
          </w:p>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1-1</w:t>
            </w:r>
            <w:r>
              <w:rPr>
                <w:rFonts w:eastAsia="Times New Roman" w:cs="Times New Roman"/>
                <w:lang w:val="kk-KZ"/>
              </w:rPr>
              <w:t>8</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БНАЖ жұмысының  тоқтауы туралы актілері  (Бірыңғай нотариалдық ақпараттық қызметі)</w:t>
            </w:r>
          </w:p>
          <w:p w:rsidR="00CF080E" w:rsidRPr="00AD3896" w:rsidRDefault="00CF080E" w:rsidP="00CF080E">
            <w:pPr>
              <w:contextualSpacing/>
              <w:rPr>
                <w:rFonts w:eastAsia="Times New Roman" w:cs="Times New Roman"/>
                <w:highlight w:val="yellow"/>
                <w:lang w:val="kk-KZ"/>
              </w:rPr>
            </w:pPr>
            <w:r w:rsidRPr="00AD3896">
              <w:rPr>
                <w:rFonts w:eastAsia="Times New Roman" w:cs="Times New Roman"/>
                <w:lang w:val="kk-KZ"/>
              </w:rPr>
              <w:tab/>
            </w: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 128 ҰҚТ</w:t>
            </w: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Pr>
                <w:rFonts w:eastAsia="Times New Roman" w:cs="Times New Roman"/>
                <w:lang w:val="kk-KZ"/>
              </w:rPr>
              <w:t>19</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 xml:space="preserve">Нотариуспен нотариаттық кеңседен тыс нотариаттық іс-әрекеттерді </w:t>
            </w:r>
            <w:r w:rsidR="00A96287">
              <w:rPr>
                <w:rFonts w:eastAsia="Times New Roman" w:cs="Times New Roman"/>
                <w:lang w:val="kk-KZ"/>
              </w:rPr>
              <w:t xml:space="preserve"> жасау жөніндегі тіркеу журналы</w:t>
            </w:r>
          </w:p>
        </w:tc>
        <w:tc>
          <w:tcPr>
            <w:tcW w:w="974" w:type="dxa"/>
          </w:tcPr>
          <w:p w:rsidR="00CF080E" w:rsidRPr="00AD3896" w:rsidRDefault="00CF080E" w:rsidP="00CF080E">
            <w:pPr>
              <w:contextualSpacing/>
              <w:rPr>
                <w:rFonts w:eastAsia="Times New Roman" w:cs="Times New Roman"/>
                <w:lang w:val="kk-KZ"/>
              </w:rPr>
            </w:pPr>
          </w:p>
        </w:tc>
        <w:tc>
          <w:tcPr>
            <w:tcW w:w="1981" w:type="dxa"/>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5 жыл СТК 131 т. </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4 тармақша</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Pr>
                <w:rFonts w:eastAsia="Times New Roman" w:cs="Times New Roman"/>
                <w:lang w:val="kk-KZ"/>
              </w:rPr>
              <w:t>20</w:t>
            </w:r>
          </w:p>
        </w:tc>
        <w:tc>
          <w:tcPr>
            <w:tcW w:w="4058" w:type="dxa"/>
          </w:tcPr>
          <w:p w:rsidR="00CF080E" w:rsidRPr="00F26CC0" w:rsidRDefault="00CF080E" w:rsidP="00A96287">
            <w:pPr>
              <w:contextualSpacing/>
              <w:jc w:val="center"/>
              <w:rPr>
                <w:rFonts w:eastAsia="Times New Roman" w:cs="Times New Roman"/>
                <w:lang w:val="kk-KZ"/>
              </w:rPr>
            </w:pPr>
            <w:r w:rsidRPr="00F26CC0">
              <w:rPr>
                <w:rFonts w:eastAsia="Times New Roman" w:cs="Times New Roman"/>
                <w:lang w:val="kk-KZ"/>
              </w:rPr>
              <w:t>Қаржылық мониторинг бойынша құжаттар (ҚМ-1 нысаны және қаржылық мониторингке жататын опе-рациялары бойынша ақпараттар мен мәліметтерді растайтын құжаттардың көшірмелері)</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 xml:space="preserve">Тұрақты  </w:t>
            </w:r>
          </w:p>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2</w:t>
            </w:r>
            <w:r>
              <w:rPr>
                <w:rFonts w:eastAsia="Times New Roman" w:cs="Times New Roman"/>
                <w:sz w:val="18"/>
                <w:szCs w:val="18"/>
                <w:lang w:val="kk-KZ"/>
              </w:rPr>
              <w:t>27</w:t>
            </w:r>
            <w:r w:rsidRPr="007153A9">
              <w:rPr>
                <w:rFonts w:eastAsia="Times New Roman" w:cs="Times New Roman"/>
                <w:sz w:val="18"/>
                <w:szCs w:val="18"/>
                <w:lang w:val="kk-KZ"/>
              </w:rPr>
              <w:t xml:space="preserve"> т.</w:t>
            </w:r>
          </w:p>
          <w:p w:rsidR="00CF080E" w:rsidRPr="007153A9" w:rsidRDefault="00CF080E" w:rsidP="00CF080E">
            <w:pPr>
              <w:contextualSpacing/>
              <w:jc w:val="center"/>
              <w:rPr>
                <w:rFonts w:eastAsia="Times New Roman" w:cs="Times New Roman"/>
                <w:sz w:val="18"/>
                <w:szCs w:val="18"/>
                <w:lang w:val="kk-KZ"/>
              </w:rPr>
            </w:pPr>
            <w:r>
              <w:rPr>
                <w:rFonts w:eastAsia="Times New Roman" w:cs="Times New Roman"/>
                <w:sz w:val="18"/>
                <w:szCs w:val="18"/>
                <w:lang w:val="kk-KZ"/>
              </w:rPr>
              <w:t>1</w:t>
            </w:r>
            <w:r w:rsidRPr="007153A9">
              <w:rPr>
                <w:rFonts w:eastAsia="Times New Roman" w:cs="Times New Roman"/>
                <w:sz w:val="18"/>
                <w:szCs w:val="18"/>
                <w:lang w:val="kk-KZ"/>
              </w:rPr>
              <w:t xml:space="preserve"> тармақшасы ҰҚТ</w:t>
            </w:r>
          </w:p>
          <w:p w:rsidR="00CF080E" w:rsidRPr="007153A9" w:rsidRDefault="00CF080E" w:rsidP="00CF080E">
            <w:pPr>
              <w:contextualSpacing/>
              <w:jc w:val="center"/>
              <w:rPr>
                <w:rFonts w:eastAsia="Times New Roman" w:cs="Times New Roman"/>
                <w:sz w:val="18"/>
                <w:szCs w:val="18"/>
                <w:lang w:val="kk-KZ"/>
              </w:rPr>
            </w:pPr>
          </w:p>
          <w:p w:rsidR="00CF080E" w:rsidRPr="007153A9" w:rsidRDefault="00CF080E" w:rsidP="00A96287">
            <w:pPr>
              <w:contextualSpacing/>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1-</w:t>
            </w:r>
            <w:r w:rsidRPr="00AD3896">
              <w:rPr>
                <w:rFonts w:eastAsia="Times New Roman" w:cs="Times New Roman"/>
                <w:lang w:val="kk-KZ"/>
              </w:rPr>
              <w:t>2</w:t>
            </w:r>
            <w:r>
              <w:rPr>
                <w:rFonts w:eastAsia="Times New Roman" w:cs="Times New Roman"/>
                <w:lang w:val="kk-KZ"/>
              </w:rPr>
              <w:t>1</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 xml:space="preserve">Қор </w:t>
            </w:r>
          </w:p>
          <w:p w:rsidR="00CF080E" w:rsidRPr="00F26CC0" w:rsidRDefault="00CF080E" w:rsidP="00CF080E">
            <w:pPr>
              <w:contextualSpacing/>
              <w:rPr>
                <w:rFonts w:eastAsia="Times New Roman" w:cs="Times New Roman"/>
                <w:lang w:val="kk-KZ"/>
              </w:rPr>
            </w:pPr>
            <w:r w:rsidRPr="00AD3896">
              <w:rPr>
                <w:rFonts w:eastAsia="Times New Roman" w:cs="Times New Roman"/>
                <w:lang w:val="kk-KZ"/>
              </w:rPr>
              <w:lastRenderedPageBreak/>
              <w:t>Резерв</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lastRenderedPageBreak/>
              <w:t>1-2</w:t>
            </w:r>
            <w:r>
              <w:rPr>
                <w:rFonts w:eastAsia="Times New Roman" w:cs="Times New Roman"/>
                <w:lang w:val="kk-KZ"/>
              </w:rPr>
              <w:t>2</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 xml:space="preserve">Қор </w:t>
            </w:r>
          </w:p>
          <w:p w:rsidR="00CF080E" w:rsidRPr="00AD3896" w:rsidRDefault="00CF080E" w:rsidP="00CF080E">
            <w:pPr>
              <w:contextualSpacing/>
              <w:rPr>
                <w:rFonts w:eastAsia="Times New Roman" w:cs="Times New Roman"/>
                <w:lang w:val="kk-KZ"/>
              </w:rPr>
            </w:pPr>
            <w:r w:rsidRPr="00AD3896">
              <w:rPr>
                <w:rFonts w:eastAsia="Times New Roman" w:cs="Times New Roman"/>
                <w:lang w:val="kk-KZ"/>
              </w:rPr>
              <w:t>Резерв</w:t>
            </w:r>
          </w:p>
        </w:tc>
        <w:tc>
          <w:tcPr>
            <w:tcW w:w="974" w:type="dxa"/>
          </w:tcPr>
          <w:p w:rsidR="00CF080E" w:rsidRPr="00F26CC0" w:rsidRDefault="00CF080E" w:rsidP="00CF080E">
            <w:pPr>
              <w:contextualSpacing/>
              <w:rPr>
                <w:rFonts w:eastAsia="Times New Roman" w:cs="Times New Roman"/>
                <w:b/>
                <w:lang w:val="kk-KZ"/>
              </w:rPr>
            </w:pPr>
          </w:p>
        </w:tc>
        <w:tc>
          <w:tcPr>
            <w:tcW w:w="1981" w:type="dxa"/>
          </w:tcPr>
          <w:p w:rsidR="00CF080E" w:rsidRPr="007153A9" w:rsidRDefault="00CF080E" w:rsidP="00CF080E">
            <w:pPr>
              <w:contextualSpacing/>
              <w:jc w:val="center"/>
              <w:rPr>
                <w:rFonts w:eastAsia="Times New Roman" w:cs="Times New Roman"/>
                <w:sz w:val="18"/>
                <w:szCs w:val="18"/>
                <w:lang w:val="kk-KZ"/>
              </w:rPr>
            </w:pPr>
          </w:p>
        </w:tc>
        <w:tc>
          <w:tcPr>
            <w:tcW w:w="2573" w:type="dxa"/>
            <w:gridSpan w:val="2"/>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598" w:type="dxa"/>
            <w:gridSpan w:val="6"/>
          </w:tcPr>
          <w:p w:rsidR="00CF080E" w:rsidRPr="00AD3896" w:rsidRDefault="00CF080E" w:rsidP="00CF080E">
            <w:pPr>
              <w:contextualSpacing/>
              <w:jc w:val="center"/>
              <w:rPr>
                <w:rFonts w:eastAsia="Times New Roman" w:cs="Times New Roman"/>
                <w:b/>
                <w:lang w:val="kk-KZ"/>
              </w:rPr>
            </w:pPr>
            <w:r w:rsidRPr="00AD3896">
              <w:rPr>
                <w:rFonts w:eastAsia="Times New Roman" w:cs="Times New Roman"/>
                <w:b/>
                <w:lang w:val="kk-KZ"/>
              </w:rPr>
              <w:t>2.</w:t>
            </w:r>
          </w:p>
          <w:p w:rsidR="00CF080E" w:rsidRPr="00AD3896" w:rsidRDefault="00CF080E" w:rsidP="00CF080E">
            <w:pPr>
              <w:contextualSpacing/>
              <w:jc w:val="center"/>
              <w:rPr>
                <w:rFonts w:eastAsia="Times New Roman" w:cs="Times New Roman"/>
                <w:b/>
                <w:lang w:val="kk-KZ"/>
              </w:rPr>
            </w:pPr>
            <w:r w:rsidRPr="00AD3896">
              <w:rPr>
                <w:rFonts w:eastAsia="Times New Roman" w:cs="Times New Roman"/>
                <w:b/>
                <w:lang w:val="kk-KZ"/>
              </w:rPr>
              <w:t xml:space="preserve"> Нотариаттық іс - әрекеттерді жасау </w:t>
            </w:r>
          </w:p>
          <w:p w:rsidR="00CF080E" w:rsidRPr="00AD3896" w:rsidRDefault="00CF080E" w:rsidP="00A96287">
            <w:pPr>
              <w:contextualSpacing/>
              <w:jc w:val="center"/>
              <w:rPr>
                <w:rFonts w:eastAsia="Times New Roman" w:cs="Times New Roman"/>
                <w:b/>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2-1</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Жылжымайтын мүліктерді (тұрғын емес үй-жайларды, көлікжайларды, тұрақ орындарды жер телімдерімен,</w:t>
            </w:r>
            <w:r w:rsidRPr="00AD3896">
              <w:rPr>
                <w:rFonts w:eastAsia="Times New Roman" w:cs="Times New Roman"/>
                <w:color w:val="000000"/>
                <w:lang w:val="kk-KZ"/>
              </w:rPr>
              <w:t xml:space="preserve"> </w:t>
            </w:r>
            <w:r>
              <w:rPr>
                <w:rFonts w:eastAsia="Times New Roman" w:cs="Times New Roman"/>
                <w:color w:val="000000"/>
                <w:lang w:val="kk-KZ"/>
              </w:rPr>
              <w:t>ж</w:t>
            </w:r>
            <w:r w:rsidRPr="00AD3896">
              <w:rPr>
                <w:rFonts w:eastAsia="Times New Roman" w:cs="Times New Roman"/>
                <w:color w:val="000000"/>
                <w:lang w:val="kk-KZ"/>
              </w:rPr>
              <w:t>ер учаскелерін</w:t>
            </w:r>
            <w:r>
              <w:rPr>
                <w:rFonts w:eastAsia="Times New Roman" w:cs="Times New Roman"/>
                <w:color w:val="000000"/>
                <w:lang w:val="kk-KZ"/>
              </w:rPr>
              <w:t>,</w:t>
            </w:r>
            <w:r w:rsidRPr="00AD3896">
              <w:rPr>
                <w:rFonts w:eastAsia="Times New Roman" w:cs="Times New Roman"/>
                <w:lang w:val="kk-KZ"/>
              </w:rPr>
              <w:t xml:space="preserve"> олардың үлестерін) иеліктен шығару және кепілі туралы шарттар және  олардың не</w:t>
            </w:r>
            <w:r w:rsidR="00A96287">
              <w:rPr>
                <w:rFonts w:eastAsia="Times New Roman" w:cs="Times New Roman"/>
                <w:lang w:val="kk-KZ"/>
              </w:rPr>
              <w:t>гізінде куәландырылған құжаттар</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A96287">
            <w:pPr>
              <w:contextualSpacing/>
              <w:jc w:val="center"/>
              <w:rPr>
                <w:rFonts w:eastAsia="Times New Roman" w:cs="Times New Roman"/>
                <w:sz w:val="18"/>
                <w:szCs w:val="18"/>
                <w:lang w:val="kk-KZ"/>
              </w:rPr>
            </w:pPr>
            <w:r>
              <w:rPr>
                <w:rFonts w:eastAsia="Times New Roman" w:cs="Times New Roman"/>
                <w:sz w:val="18"/>
                <w:szCs w:val="18"/>
                <w:lang w:val="kk-KZ"/>
              </w:rPr>
              <w:t>75 жыл</w:t>
            </w:r>
            <w:r w:rsidRPr="00AD3896">
              <w:rPr>
                <w:rFonts w:eastAsia="Times New Roman" w:cs="Times New Roman"/>
                <w:sz w:val="18"/>
                <w:szCs w:val="18"/>
                <w:lang w:val="kk-KZ"/>
              </w:rPr>
              <w:t xml:space="preserve">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keepNext/>
              <w:jc w:val="center"/>
              <w:outlineLvl w:val="2"/>
              <w:rPr>
                <w:rFonts w:eastAsia="Times New Roman" w:cs="Times New Roman"/>
                <w:bCs/>
                <w:i/>
                <w:lang w:val="kk-KZ" w:eastAsia="x-none"/>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2-2</w:t>
            </w:r>
          </w:p>
        </w:tc>
        <w:tc>
          <w:tcPr>
            <w:tcW w:w="4058" w:type="dxa"/>
          </w:tcPr>
          <w:p w:rsidR="00CF080E" w:rsidRPr="006E303E" w:rsidRDefault="00CF080E" w:rsidP="00CF080E">
            <w:pPr>
              <w:contextualSpacing/>
              <w:jc w:val="center"/>
              <w:rPr>
                <w:rFonts w:eastAsia="Times New Roman" w:cs="Times New Roman"/>
                <w:lang w:val="kk-KZ"/>
              </w:rPr>
            </w:pPr>
            <w:r w:rsidRPr="006E303E">
              <w:rPr>
                <w:rFonts w:eastAsia="Times New Roman" w:cs="Times New Roman"/>
                <w:lang w:val="kk-KZ"/>
              </w:rPr>
              <w:t>Тұрғын үйлерді, пәтерлерді иеліктен шығару және кепілге қою</w:t>
            </w:r>
            <w:r>
              <w:rPr>
                <w:rFonts w:eastAsia="Times New Roman" w:cs="Times New Roman"/>
                <w:lang w:val="kk-KZ"/>
              </w:rPr>
              <w:t>, рента</w:t>
            </w:r>
            <w:r w:rsidRPr="006E303E">
              <w:rPr>
                <w:rFonts w:eastAsia="Times New Roman" w:cs="Times New Roman"/>
                <w:lang w:val="kk-KZ"/>
              </w:rPr>
              <w:t xml:space="preserve">  туралы шарттар (олардың  негізінде куәландырылған құжаттар)</w:t>
            </w:r>
          </w:p>
          <w:p w:rsidR="00CF080E" w:rsidRPr="006E303E" w:rsidRDefault="00CF080E" w:rsidP="00CF080E">
            <w:pPr>
              <w:contextualSpacing/>
              <w:jc w:val="center"/>
              <w:rPr>
                <w:rFonts w:eastAsia="Times New Roman" w:cs="Times New Roman"/>
                <w:sz w:val="20"/>
                <w:szCs w:val="20"/>
                <w:lang w:val="kk-KZ"/>
              </w:rPr>
            </w:pPr>
          </w:p>
          <w:p w:rsidR="00CF080E" w:rsidRPr="00AD3896" w:rsidRDefault="00CF080E" w:rsidP="00A96287">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A96287">
            <w:pPr>
              <w:contextualSpacing/>
              <w:jc w:val="center"/>
              <w:rPr>
                <w:rFonts w:eastAsia="Times New Roman" w:cs="Times New Roman"/>
                <w:sz w:val="18"/>
                <w:szCs w:val="18"/>
                <w:lang w:val="kk-KZ"/>
              </w:rPr>
            </w:pPr>
            <w:r>
              <w:rPr>
                <w:rFonts w:eastAsia="Times New Roman" w:cs="Times New Roman"/>
                <w:sz w:val="18"/>
                <w:szCs w:val="18"/>
                <w:lang w:val="kk-KZ"/>
              </w:rPr>
              <w:t>75 жыл</w:t>
            </w:r>
            <w:r w:rsidRPr="00AD3896">
              <w:rPr>
                <w:rFonts w:eastAsia="Times New Roman" w:cs="Times New Roman"/>
                <w:sz w:val="18"/>
                <w:szCs w:val="18"/>
                <w:lang w:val="kk-KZ"/>
              </w:rPr>
              <w:t xml:space="preserve">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keepNext/>
              <w:jc w:val="center"/>
              <w:outlineLvl w:val="2"/>
              <w:rPr>
                <w:rFonts w:eastAsia="Times New Roman" w:cs="Times New Roman"/>
                <w:b/>
                <w:bCs/>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2-3</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Өзге де шарттар (автокөліктерді және, сондай-ақ қарыз, лизинг, мердігерлік, құрылтай, құрылысқа үлестік қатысу шарты бойынша мүлікті талап ету құқығын беру, кепілгерлік және кепілдік міндеттемелер, неке шарттары, мүлікті бөлу туралы келісімдер, алименттерді төлеу туралы келісімдер,  суррогаттық ана болу туралы шарттар, құрылтай шарттары, оларға қатысты өзгертулер мен толықтырулар, жалдау, жарғылық капиталындағы үлестерін иеліктен шығару, мүлікті с</w:t>
            </w:r>
            <w:r w:rsidR="00A96287">
              <w:rPr>
                <w:rFonts w:eastAsia="Times New Roman" w:cs="Times New Roman"/>
                <w:lang w:val="kk-KZ"/>
              </w:rPr>
              <w:t>енімгерлікпен басқаруға тапсыру</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Pr>
                <w:rFonts w:eastAsia="Times New Roman" w:cs="Times New Roman"/>
                <w:sz w:val="18"/>
                <w:szCs w:val="18"/>
                <w:lang w:val="kk-KZ"/>
              </w:rPr>
              <w:t>25 жыл</w:t>
            </w:r>
            <w:r w:rsidRPr="00AD3896">
              <w:rPr>
                <w:rFonts w:eastAsia="Times New Roman" w:cs="Times New Roman"/>
                <w:sz w:val="18"/>
                <w:szCs w:val="18"/>
                <w:lang w:val="kk-KZ"/>
              </w:rPr>
              <w:t xml:space="preserve"> Нотариустардың нотариаттық іс жүргізу тәртібі туралы Ереже ҚР Әділет Министрінің 2012 ж. 31 қаңтардағы №32 бұйрығымен бекітілген</w:t>
            </w:r>
          </w:p>
          <w:p w:rsidR="00CF080E" w:rsidRPr="00AD3896"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D3896"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2-4</w:t>
            </w:r>
          </w:p>
        </w:tc>
        <w:tc>
          <w:tcPr>
            <w:tcW w:w="4058" w:type="dxa"/>
          </w:tcPr>
          <w:p w:rsidR="00CF080E" w:rsidRPr="00AD3896" w:rsidRDefault="00CF080E" w:rsidP="00A96287">
            <w:pPr>
              <w:contextualSpacing/>
              <w:jc w:val="center"/>
              <w:rPr>
                <w:rFonts w:eastAsia="Times New Roman" w:cs="Times New Roman"/>
                <w:lang w:val="kk-KZ"/>
              </w:rPr>
            </w:pPr>
            <w:r w:rsidRPr="00AD3896">
              <w:rPr>
                <w:rFonts w:eastAsia="Times New Roman" w:cs="Times New Roman"/>
                <w:lang w:val="kk-KZ"/>
              </w:rPr>
              <w:t>Нотариа</w:t>
            </w:r>
            <w:r w:rsidR="00A96287">
              <w:rPr>
                <w:rFonts w:eastAsia="Times New Roman" w:cs="Times New Roman"/>
                <w:lang w:val="kk-KZ"/>
              </w:rPr>
              <w:t>ттық куәландырылған өсиетхаттар</w:t>
            </w: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 СТК</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т. 397 ҮҚТ</w:t>
            </w:r>
          </w:p>
          <w:p w:rsidR="00CF080E" w:rsidRPr="00AD3896" w:rsidRDefault="00CF080E" w:rsidP="00CF080E">
            <w:pPr>
              <w:contextualSpacing/>
              <w:jc w:val="center"/>
              <w:rPr>
                <w:rFonts w:eastAsia="Times New Roman" w:cs="Times New Roman"/>
                <w:sz w:val="18"/>
                <w:szCs w:val="18"/>
                <w:lang w:val="kk-KZ"/>
              </w:rPr>
            </w:pPr>
          </w:p>
          <w:p w:rsidR="00CF080E" w:rsidRPr="00AD3896"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A96287"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2-5</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Құпия өсиетті қабылдау туралы куәлік </w:t>
            </w:r>
          </w:p>
          <w:p w:rsidR="00CF080E" w:rsidRPr="00AD3896" w:rsidRDefault="00CF080E" w:rsidP="00CF080E">
            <w:pPr>
              <w:contextualSpacing/>
              <w:jc w:val="center"/>
              <w:rPr>
                <w:rFonts w:eastAsia="Times New Roman" w:cs="Times New Roman"/>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2-6</w:t>
            </w:r>
          </w:p>
        </w:tc>
        <w:tc>
          <w:tcPr>
            <w:tcW w:w="4058" w:type="dxa"/>
          </w:tcPr>
          <w:p w:rsidR="00CF080E" w:rsidRPr="005B3D45" w:rsidRDefault="00CF080E" w:rsidP="00A96287">
            <w:pPr>
              <w:contextualSpacing/>
              <w:jc w:val="center"/>
              <w:rPr>
                <w:rFonts w:eastAsia="Times New Roman" w:cs="Times New Roman"/>
                <w:color w:val="FF0000"/>
                <w:lang w:val="kk-KZ"/>
              </w:rPr>
            </w:pPr>
            <w:r w:rsidRPr="00840E54">
              <w:rPr>
                <w:rFonts w:eastAsia="Times New Roman" w:cs="Times New Roman"/>
                <w:lang w:val="kk-KZ"/>
              </w:rPr>
              <w:t>Құпия өсиетті сақтауға беру туралы куәліктер</w:t>
            </w:r>
          </w:p>
          <w:p w:rsidR="00CF080E" w:rsidRPr="005B3D45" w:rsidRDefault="00CF080E" w:rsidP="00CF080E">
            <w:pPr>
              <w:contextualSpacing/>
              <w:jc w:val="both"/>
              <w:rPr>
                <w:rFonts w:eastAsia="Times New Roman" w:cs="Times New Roman"/>
                <w:color w:val="FF0000"/>
                <w:lang w:val="kk-KZ"/>
              </w:rPr>
            </w:pPr>
          </w:p>
          <w:p w:rsidR="00CF080E" w:rsidRPr="005B3D45" w:rsidRDefault="00CF080E" w:rsidP="00CF080E">
            <w:pPr>
              <w:contextualSpacing/>
              <w:jc w:val="both"/>
              <w:rPr>
                <w:rFonts w:eastAsia="Times New Roman" w:cs="Times New Roman"/>
                <w:color w:val="FF0000"/>
                <w:lang w:val="kk-KZ"/>
              </w:rPr>
            </w:pPr>
          </w:p>
        </w:tc>
        <w:tc>
          <w:tcPr>
            <w:tcW w:w="974" w:type="dxa"/>
          </w:tcPr>
          <w:p w:rsidR="00CF080E" w:rsidRPr="005B3D45" w:rsidRDefault="00CF080E" w:rsidP="00CF080E">
            <w:pPr>
              <w:contextualSpacing/>
              <w:rPr>
                <w:rFonts w:eastAsia="Times New Roman" w:cs="Times New Roman"/>
                <w:color w:val="FF0000"/>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96287"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5 Қосымша Нотариустардың нотариаттық іс жүргізу тәртібі туралы Ереже ҚР Әділет </w:t>
            </w:r>
            <w:r w:rsidRPr="00AD3896">
              <w:rPr>
                <w:rFonts w:eastAsia="Times New Roman" w:cs="Times New Roman"/>
                <w:sz w:val="18"/>
                <w:szCs w:val="18"/>
                <w:lang w:val="kk-KZ"/>
              </w:rPr>
              <w:lastRenderedPageBreak/>
              <w:t>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lastRenderedPageBreak/>
              <w:t>2-7</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Құпия өсиетті ашу және жария ету туралы хаттамасы</w:t>
            </w:r>
          </w:p>
          <w:p w:rsidR="00CF080E" w:rsidRPr="00AD3896" w:rsidRDefault="00CF080E" w:rsidP="00CF080E">
            <w:pPr>
              <w:contextualSpacing/>
              <w:jc w:val="center"/>
              <w:rPr>
                <w:rFonts w:eastAsia="Times New Roman" w:cs="Times New Roman"/>
                <w:lang w:val="kk-KZ"/>
              </w:rPr>
            </w:pPr>
          </w:p>
        </w:tc>
        <w:tc>
          <w:tcPr>
            <w:tcW w:w="974" w:type="dxa"/>
          </w:tcPr>
          <w:p w:rsidR="00CF080E" w:rsidRPr="004B0035"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keepNext/>
              <w:jc w:val="center"/>
              <w:outlineLvl w:val="2"/>
              <w:rPr>
                <w:rFonts w:eastAsia="Times New Roman" w:cs="Times New Roman"/>
                <w:bCs/>
                <w:lang w:val="kk-KZ"/>
              </w:rPr>
            </w:pPr>
          </w:p>
        </w:tc>
      </w:tr>
      <w:tr w:rsidR="00CF080E" w:rsidRPr="003F6105"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2-8</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Мұрагерлік істер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rPr>
                <w:rFonts w:eastAsia="Times New Roman" w:cs="Times New Roman"/>
                <w:lang w:val="kk-KZ"/>
              </w:rPr>
            </w:pPr>
          </w:p>
        </w:tc>
      </w:tr>
      <w:tr w:rsidR="00CF080E" w:rsidRPr="00AD3896" w:rsidTr="00AD3896">
        <w:tc>
          <w:tcPr>
            <w:tcW w:w="1012" w:type="dxa"/>
          </w:tcPr>
          <w:p w:rsidR="00CF080E" w:rsidRPr="00AD3896" w:rsidRDefault="00D3406E" w:rsidP="00CF080E">
            <w:pPr>
              <w:contextualSpacing/>
              <w:rPr>
                <w:rFonts w:eastAsia="Times New Roman" w:cs="Times New Roman"/>
                <w:lang w:val="kk-KZ"/>
              </w:rPr>
            </w:pPr>
            <w:r>
              <w:rPr>
                <w:rFonts w:eastAsia="Times New Roman" w:cs="Times New Roman"/>
                <w:lang w:val="kk-KZ"/>
              </w:rPr>
              <w:t>2-9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Сенімхаттар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Сенімхаттың мерзімі аяқталған күннен бастап</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r>
      <w:tr w:rsidR="00CF080E" w:rsidRPr="00A96287"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2-10</w:t>
            </w:r>
          </w:p>
        </w:tc>
        <w:tc>
          <w:tcPr>
            <w:tcW w:w="4058" w:type="dxa"/>
            <w:shd w:val="clear" w:color="auto" w:fill="auto"/>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Келісім</w:t>
            </w:r>
          </w:p>
          <w:p w:rsidR="00CF080E" w:rsidRPr="00AD3896" w:rsidRDefault="00CF080E" w:rsidP="00CF080E">
            <w:pPr>
              <w:contextualSpacing/>
              <w:rPr>
                <w:rFonts w:eastAsia="Times New Roman" w:cs="Times New Roman"/>
                <w:lang w:val="kk-KZ"/>
              </w:rPr>
            </w:pPr>
          </w:p>
          <w:p w:rsidR="00CF080E" w:rsidRPr="00AD3896" w:rsidRDefault="00CF080E" w:rsidP="00A96287">
            <w:pPr>
              <w:contextualSpacing/>
              <w:jc w:val="center"/>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25 жыл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қаңтардағы №32 бұйрығымен бекітілген</w:t>
            </w:r>
          </w:p>
        </w:tc>
        <w:tc>
          <w:tcPr>
            <w:tcW w:w="2552" w:type="dxa"/>
          </w:tcPr>
          <w:p w:rsidR="00CF080E" w:rsidRPr="00AD3896" w:rsidRDefault="00CF080E" w:rsidP="00CF080E">
            <w:pPr>
              <w:contextualSpacing/>
              <w:rPr>
                <w:rFonts w:eastAsia="Times New Roman" w:cs="Times New Roman"/>
                <w:lang w:val="kk-KZ"/>
              </w:rPr>
            </w:pP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Ерлі-зайыптылардың ортақ мүлігіндегі үлесіне меншік құқығы туралы куәлік (егер ондай нотариаттық кеңседе ашылған мұрагерлік іске байланысты тірі зайыбына берілген болса, ол мұрагерлік іске тігіледі)</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қаңтардағы №32 бұйрығымен бекі</w:t>
            </w:r>
            <w:r w:rsidR="00A96287">
              <w:rPr>
                <w:rFonts w:eastAsia="Times New Roman" w:cs="Times New Roman"/>
                <w:sz w:val="18"/>
                <w:szCs w:val="18"/>
                <w:lang w:val="kk-KZ"/>
              </w:rPr>
              <w:t>тілген</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2-12</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Адамның тірі екеніндігін және белгілі бір жерде болу фактісін  куәландыру туралы,</w:t>
            </w:r>
          </w:p>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құжаттарды сақтауға қабылдау туралы куәліктер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A96287">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18 т. 3 бөлім</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 </w:t>
            </w: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lastRenderedPageBreak/>
              <w:t>2-13</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Құжаттардың көрсетілген уақытын куәландыру жөніндегі құжаттар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2-1</w:t>
            </w:r>
            <w:r w:rsidRPr="00AD3896">
              <w:rPr>
                <w:rFonts w:eastAsia="Times New Roman" w:cs="Times New Roman"/>
                <w:lang w:val="kk-KZ"/>
              </w:rPr>
              <w:t>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Азаматтардың, мекемелердің, кәсіпорындардың және ұйымдардың өтініштерін басқа азаматтарға, мекемелерге, кәсіпорындарға және ұйымдарға табыстау бойынша құжаттар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A96287">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2-15</w:t>
            </w:r>
          </w:p>
        </w:tc>
        <w:tc>
          <w:tcPr>
            <w:tcW w:w="4058" w:type="dxa"/>
            <w:tcBorders>
              <w:bottom w:val="single" w:sz="4" w:space="0" w:color="auto"/>
            </w:tcBorders>
          </w:tcPr>
          <w:p w:rsidR="00CF080E" w:rsidRDefault="00CF080E" w:rsidP="00CF080E">
            <w:pPr>
              <w:contextualSpacing/>
              <w:jc w:val="center"/>
              <w:rPr>
                <w:rFonts w:eastAsia="Times New Roman" w:cs="Times New Roman"/>
                <w:lang w:val="kk-KZ"/>
              </w:rPr>
            </w:pPr>
            <w:r w:rsidRPr="00F26CC0">
              <w:rPr>
                <w:rFonts w:eastAsia="Times New Roman" w:cs="Times New Roman"/>
                <w:lang w:val="kk-KZ"/>
              </w:rPr>
              <w:t>Депозиттік операцияларды жасау жөніндегі құжаттар</w:t>
            </w:r>
          </w:p>
          <w:p w:rsidR="00CF080E" w:rsidRDefault="00CF080E" w:rsidP="00CF080E">
            <w:pPr>
              <w:contextualSpacing/>
              <w:jc w:val="center"/>
              <w:rPr>
                <w:rFonts w:eastAsia="Times New Roman" w:cs="Times New Roman"/>
                <w:lang w:val="kk-KZ"/>
              </w:rPr>
            </w:pPr>
          </w:p>
          <w:p w:rsidR="00CF080E" w:rsidRPr="00F26CC0" w:rsidRDefault="00CF080E" w:rsidP="00A96287">
            <w:pPr>
              <w:contextualSpacing/>
              <w:jc w:val="center"/>
              <w:rPr>
                <w:rFonts w:eastAsia="Times New Roman" w:cs="Times New Roman"/>
                <w:lang w:val="kk-KZ"/>
              </w:rPr>
            </w:pPr>
          </w:p>
        </w:tc>
        <w:tc>
          <w:tcPr>
            <w:tcW w:w="974" w:type="dxa"/>
          </w:tcPr>
          <w:p w:rsidR="00CF080E" w:rsidRPr="00F26CC0" w:rsidRDefault="00CF080E" w:rsidP="00CF080E">
            <w:pPr>
              <w:contextualSpacing/>
              <w:rPr>
                <w:rFonts w:eastAsia="Times New Roman" w:cs="Times New Roman"/>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10 жыл СТК</w:t>
            </w:r>
          </w:p>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 xml:space="preserve">18 т. 3 бөлім </w:t>
            </w:r>
          </w:p>
          <w:p w:rsidR="00CF080E" w:rsidRPr="007153A9" w:rsidRDefault="00CF080E" w:rsidP="00A96287">
            <w:pPr>
              <w:contextualSpacing/>
              <w:jc w:val="center"/>
              <w:rPr>
                <w:rFonts w:eastAsia="Times New Roman" w:cs="Times New Roman"/>
                <w:sz w:val="18"/>
                <w:szCs w:val="18"/>
                <w:lang w:val="kk-KZ"/>
              </w:rPr>
            </w:pPr>
            <w:r w:rsidRPr="007153A9">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p>
        </w:tc>
      </w:tr>
      <w:tr w:rsidR="00A84F3D" w:rsidRPr="003F6105" w:rsidTr="00AD3896">
        <w:tc>
          <w:tcPr>
            <w:tcW w:w="1012" w:type="dxa"/>
          </w:tcPr>
          <w:p w:rsidR="00A84F3D" w:rsidRPr="00AD3896" w:rsidRDefault="00A84F3D" w:rsidP="00CF080E">
            <w:pPr>
              <w:contextualSpacing/>
              <w:rPr>
                <w:rFonts w:eastAsia="Times New Roman" w:cs="Times New Roman"/>
              </w:rPr>
            </w:pPr>
            <w:r>
              <w:rPr>
                <w:rFonts w:eastAsia="Times New Roman" w:cs="Times New Roman"/>
              </w:rPr>
              <w:t>2-16</w:t>
            </w:r>
          </w:p>
        </w:tc>
        <w:tc>
          <w:tcPr>
            <w:tcW w:w="4058" w:type="dxa"/>
            <w:tcBorders>
              <w:bottom w:val="single" w:sz="4" w:space="0" w:color="auto"/>
            </w:tcBorders>
          </w:tcPr>
          <w:p w:rsidR="00A84F3D" w:rsidRPr="00A84F3D" w:rsidRDefault="00A84F3D" w:rsidP="00CF080E">
            <w:pPr>
              <w:contextualSpacing/>
              <w:jc w:val="center"/>
              <w:rPr>
                <w:rFonts w:eastAsia="Times New Roman" w:cs="Times New Roman"/>
                <w:lang w:val="kk-KZ"/>
              </w:rPr>
            </w:pPr>
            <w:r w:rsidRPr="00A84F3D">
              <w:rPr>
                <w:rFonts w:eastAsia="Times New Roman" w:cs="Times New Roman"/>
                <w:lang w:val="kk-KZ"/>
              </w:rPr>
              <w:t>Теңіз наразылығы туралы акті</w:t>
            </w:r>
          </w:p>
        </w:tc>
        <w:tc>
          <w:tcPr>
            <w:tcW w:w="974" w:type="dxa"/>
          </w:tcPr>
          <w:p w:rsidR="00A84F3D" w:rsidRPr="00A84F3D" w:rsidRDefault="00A84F3D" w:rsidP="00CF080E">
            <w:pPr>
              <w:contextualSpacing/>
              <w:rPr>
                <w:rFonts w:eastAsia="Times New Roman" w:cs="Times New Roman"/>
                <w:lang w:val="kk-KZ"/>
              </w:rPr>
            </w:pPr>
          </w:p>
        </w:tc>
        <w:tc>
          <w:tcPr>
            <w:tcW w:w="2002" w:type="dxa"/>
            <w:gridSpan w:val="2"/>
          </w:tcPr>
          <w:p w:rsidR="00A84F3D" w:rsidRPr="00A84F3D" w:rsidRDefault="00A84F3D" w:rsidP="00A84F3D">
            <w:pPr>
              <w:contextualSpacing/>
              <w:jc w:val="center"/>
              <w:rPr>
                <w:rFonts w:eastAsia="Times New Roman" w:cs="Times New Roman"/>
                <w:sz w:val="18"/>
                <w:szCs w:val="18"/>
                <w:lang w:val="kk-KZ"/>
              </w:rPr>
            </w:pPr>
            <w:r w:rsidRPr="00A84F3D">
              <w:rPr>
                <w:rFonts w:eastAsia="Times New Roman" w:cs="Times New Roman"/>
                <w:sz w:val="18"/>
                <w:szCs w:val="18"/>
                <w:lang w:val="kk-KZ"/>
              </w:rPr>
              <w:t xml:space="preserve">3 жыл </w:t>
            </w:r>
          </w:p>
          <w:p w:rsidR="00A84F3D" w:rsidRPr="00A84F3D" w:rsidRDefault="00A84F3D" w:rsidP="00A84F3D">
            <w:pPr>
              <w:contextualSpacing/>
              <w:jc w:val="center"/>
              <w:rPr>
                <w:rFonts w:eastAsia="Times New Roman" w:cs="Times New Roman"/>
                <w:sz w:val="18"/>
                <w:szCs w:val="18"/>
                <w:lang w:val="kk-KZ"/>
              </w:rPr>
            </w:pPr>
            <w:r w:rsidRPr="00A84F3D">
              <w:rPr>
                <w:rFonts w:eastAsia="Times New Roman" w:cs="Times New Roman"/>
                <w:sz w:val="18"/>
                <w:szCs w:val="18"/>
                <w:lang w:val="kk-KZ"/>
              </w:rPr>
              <w:t xml:space="preserve">18 т. 3 бөлім </w:t>
            </w:r>
          </w:p>
          <w:p w:rsidR="00A84F3D" w:rsidRPr="007153A9" w:rsidRDefault="00A84F3D" w:rsidP="00A84F3D">
            <w:pPr>
              <w:contextualSpacing/>
              <w:jc w:val="center"/>
              <w:rPr>
                <w:rFonts w:eastAsia="Times New Roman" w:cs="Times New Roman"/>
                <w:sz w:val="18"/>
                <w:szCs w:val="18"/>
                <w:lang w:val="kk-KZ"/>
              </w:rPr>
            </w:pPr>
            <w:r w:rsidRPr="00A84F3D">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қаңтардағы №32 бұйрығымен бекітілген</w:t>
            </w:r>
          </w:p>
        </w:tc>
        <w:tc>
          <w:tcPr>
            <w:tcW w:w="2552" w:type="dxa"/>
          </w:tcPr>
          <w:p w:rsidR="00A84F3D" w:rsidRPr="00AD3896" w:rsidRDefault="00A84F3D"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A84F3D">
            <w:pPr>
              <w:contextualSpacing/>
              <w:rPr>
                <w:rFonts w:eastAsia="Times New Roman" w:cs="Times New Roman"/>
              </w:rPr>
            </w:pPr>
            <w:r w:rsidRPr="00AD3896">
              <w:rPr>
                <w:rFonts w:eastAsia="Times New Roman" w:cs="Times New Roman"/>
              </w:rPr>
              <w:t>2-1</w:t>
            </w:r>
            <w:r w:rsidR="00A84F3D">
              <w:rPr>
                <w:rFonts w:eastAsia="Times New Roman" w:cs="Times New Roman"/>
              </w:rPr>
              <w:t>7</w:t>
            </w:r>
          </w:p>
        </w:tc>
        <w:tc>
          <w:tcPr>
            <w:tcW w:w="4058" w:type="dxa"/>
          </w:tcPr>
          <w:p w:rsidR="00CF080E" w:rsidRDefault="00CF080E" w:rsidP="00CF080E">
            <w:pPr>
              <w:contextualSpacing/>
              <w:jc w:val="center"/>
              <w:rPr>
                <w:rFonts w:eastAsia="Times New Roman" w:cs="Times New Roman"/>
                <w:lang w:val="kk-KZ"/>
              </w:rPr>
            </w:pPr>
            <w:r w:rsidRPr="00F26CC0">
              <w:rPr>
                <w:rFonts w:eastAsia="Times New Roman" w:cs="Times New Roman"/>
                <w:lang w:val="kk-KZ"/>
              </w:rPr>
              <w:t>Дәлелдемелерді қамтамасыз етуге байланысты жасалған құжаттар</w:t>
            </w:r>
          </w:p>
          <w:p w:rsidR="00CF080E" w:rsidRDefault="00CF080E" w:rsidP="00CF080E">
            <w:pPr>
              <w:contextualSpacing/>
              <w:jc w:val="center"/>
              <w:rPr>
                <w:rFonts w:eastAsia="Times New Roman" w:cs="Times New Roman"/>
                <w:sz w:val="20"/>
                <w:szCs w:val="20"/>
                <w:lang w:val="kk-KZ"/>
              </w:rPr>
            </w:pPr>
          </w:p>
          <w:p w:rsidR="00CF080E" w:rsidRPr="00F26CC0" w:rsidRDefault="00CF080E" w:rsidP="00CF080E">
            <w:pPr>
              <w:contextualSpacing/>
              <w:jc w:val="center"/>
              <w:rPr>
                <w:rFonts w:eastAsia="Times New Roman" w:cs="Times New Roman"/>
                <w:lang w:val="kk-KZ"/>
              </w:rPr>
            </w:pPr>
          </w:p>
        </w:tc>
        <w:tc>
          <w:tcPr>
            <w:tcW w:w="974" w:type="dxa"/>
          </w:tcPr>
          <w:p w:rsidR="00CF080E" w:rsidRPr="00F26CC0" w:rsidRDefault="00CF080E" w:rsidP="00CF080E">
            <w:pPr>
              <w:contextualSpacing/>
              <w:rPr>
                <w:rFonts w:eastAsia="Times New Roman" w:cs="Times New Roman"/>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5 жыл</w:t>
            </w:r>
          </w:p>
          <w:p w:rsidR="00CF080E" w:rsidRPr="007153A9" w:rsidRDefault="00CF080E" w:rsidP="00CF080E">
            <w:pPr>
              <w:contextualSpacing/>
              <w:jc w:val="center"/>
              <w:rPr>
                <w:rFonts w:eastAsia="Times New Roman" w:cs="Times New Roman"/>
                <w:sz w:val="18"/>
                <w:szCs w:val="18"/>
                <w:lang w:val="kk-KZ"/>
              </w:rPr>
            </w:pPr>
            <w:r w:rsidRPr="007153A9">
              <w:rPr>
                <w:rFonts w:eastAsia="Times New Roman" w:cs="Times New Roman"/>
                <w:sz w:val="18"/>
                <w:szCs w:val="18"/>
                <w:lang w:val="kk-KZ"/>
              </w:rPr>
              <w:t xml:space="preserve">18 т. 3 бөлім </w:t>
            </w:r>
          </w:p>
          <w:p w:rsidR="00CF080E" w:rsidRPr="007153A9" w:rsidRDefault="00CF080E" w:rsidP="00A96287">
            <w:pPr>
              <w:contextualSpacing/>
              <w:jc w:val="center"/>
              <w:rPr>
                <w:rFonts w:eastAsia="Times New Roman" w:cs="Times New Roman"/>
                <w:sz w:val="18"/>
                <w:szCs w:val="18"/>
                <w:lang w:val="kk-KZ"/>
              </w:rPr>
            </w:pPr>
            <w:r w:rsidRPr="007153A9">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A84F3D">
            <w:pPr>
              <w:contextualSpacing/>
              <w:rPr>
                <w:rFonts w:eastAsia="Times New Roman" w:cs="Times New Roman"/>
              </w:rPr>
            </w:pPr>
            <w:r w:rsidRPr="00AD3896">
              <w:rPr>
                <w:rFonts w:eastAsia="Times New Roman" w:cs="Times New Roman"/>
              </w:rPr>
              <w:t>2-1</w:t>
            </w:r>
            <w:r w:rsidR="00A84F3D">
              <w:rPr>
                <w:rFonts w:eastAsia="Times New Roman" w:cs="Times New Roman"/>
              </w:rPr>
              <w:t>8</w:t>
            </w:r>
          </w:p>
        </w:tc>
        <w:tc>
          <w:tcPr>
            <w:tcW w:w="4058" w:type="dxa"/>
          </w:tcPr>
          <w:p w:rsidR="00CF080E" w:rsidRPr="00840E54" w:rsidRDefault="00CF080E" w:rsidP="00CF080E">
            <w:pPr>
              <w:contextualSpacing/>
              <w:jc w:val="center"/>
              <w:rPr>
                <w:rFonts w:eastAsia="Times New Roman" w:cs="Times New Roman"/>
                <w:sz w:val="20"/>
                <w:szCs w:val="20"/>
                <w:lang w:val="kk-KZ"/>
              </w:rPr>
            </w:pPr>
            <w:r w:rsidRPr="00840E54">
              <w:rPr>
                <w:rFonts w:eastAsia="Times New Roman" w:cs="Times New Roman"/>
                <w:lang w:val="kk-KZ"/>
              </w:rPr>
              <w:t>Заңды тұлғалардың істері (жарғының, мемлекеттік тіркеу туралы куәліктің көшірмелері, хаттамалар, бұйрықтар)</w:t>
            </w:r>
          </w:p>
          <w:p w:rsidR="00CF080E" w:rsidRPr="00840E54" w:rsidRDefault="00CF080E" w:rsidP="00CF080E">
            <w:pPr>
              <w:contextualSpacing/>
              <w:jc w:val="both"/>
              <w:rPr>
                <w:rFonts w:eastAsia="Times New Roman" w:cs="Times New Roman"/>
                <w:color w:val="FF0000"/>
                <w:lang w:val="kk-KZ"/>
              </w:rPr>
            </w:pPr>
          </w:p>
          <w:p w:rsidR="00CF080E" w:rsidRPr="00840E54" w:rsidRDefault="00CF080E" w:rsidP="00CF080E">
            <w:pPr>
              <w:contextualSpacing/>
              <w:jc w:val="both"/>
              <w:rPr>
                <w:rFonts w:eastAsia="Times New Roman" w:cs="Times New Roman"/>
                <w:color w:val="FF0000"/>
                <w:lang w:val="kk-KZ"/>
              </w:rPr>
            </w:pPr>
          </w:p>
        </w:tc>
        <w:tc>
          <w:tcPr>
            <w:tcW w:w="974" w:type="dxa"/>
          </w:tcPr>
          <w:p w:rsidR="00CF080E" w:rsidRPr="00840E54" w:rsidRDefault="00CF080E" w:rsidP="00CF080E">
            <w:pPr>
              <w:contextualSpacing/>
              <w:rPr>
                <w:rFonts w:eastAsia="Times New Roman" w:cs="Times New Roman"/>
                <w:color w:val="FF0000"/>
                <w:lang w:val="kk-KZ"/>
              </w:rPr>
            </w:pPr>
          </w:p>
        </w:tc>
        <w:tc>
          <w:tcPr>
            <w:tcW w:w="2002" w:type="dxa"/>
            <w:gridSpan w:val="2"/>
          </w:tcPr>
          <w:p w:rsidR="00CF080E" w:rsidRPr="00840E54" w:rsidRDefault="00CF080E" w:rsidP="00CF080E">
            <w:pPr>
              <w:contextualSpacing/>
              <w:jc w:val="center"/>
              <w:rPr>
                <w:rFonts w:eastAsia="Times New Roman" w:cs="Times New Roman"/>
                <w:sz w:val="18"/>
                <w:szCs w:val="18"/>
                <w:lang w:val="kk-KZ"/>
              </w:rPr>
            </w:pPr>
            <w:r w:rsidRPr="00840E54">
              <w:rPr>
                <w:rFonts w:eastAsia="Times New Roman" w:cs="Times New Roman"/>
                <w:sz w:val="18"/>
                <w:szCs w:val="18"/>
                <w:lang w:val="kk-KZ"/>
              </w:rPr>
              <w:t>10 жыл СТК</w:t>
            </w:r>
          </w:p>
          <w:p w:rsidR="00CF080E" w:rsidRPr="00840E54" w:rsidRDefault="00CF080E" w:rsidP="00CF080E">
            <w:pPr>
              <w:contextualSpacing/>
              <w:jc w:val="center"/>
              <w:rPr>
                <w:rFonts w:eastAsia="Times New Roman" w:cs="Times New Roman"/>
                <w:sz w:val="18"/>
                <w:szCs w:val="18"/>
                <w:lang w:val="kk-KZ"/>
              </w:rPr>
            </w:pPr>
            <w:r w:rsidRPr="00840E54">
              <w:rPr>
                <w:rFonts w:eastAsia="Times New Roman" w:cs="Times New Roman"/>
                <w:sz w:val="18"/>
                <w:szCs w:val="18"/>
                <w:lang w:val="kk-KZ"/>
              </w:rPr>
              <w:t xml:space="preserve">18 т. 3 бөлім </w:t>
            </w:r>
          </w:p>
          <w:p w:rsidR="00CF080E" w:rsidRPr="00A96287" w:rsidRDefault="00CF080E" w:rsidP="00A96287">
            <w:pPr>
              <w:contextualSpacing/>
              <w:jc w:val="center"/>
              <w:rPr>
                <w:rFonts w:eastAsia="Times New Roman" w:cs="Times New Roman"/>
                <w:sz w:val="18"/>
                <w:szCs w:val="18"/>
                <w:lang w:val="kk-KZ"/>
              </w:rPr>
            </w:pPr>
            <w:r w:rsidRPr="00840E54">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p>
        </w:tc>
      </w:tr>
      <w:tr w:rsidR="00CF080E" w:rsidRPr="003F6105" w:rsidTr="00AD3896">
        <w:tc>
          <w:tcPr>
            <w:tcW w:w="1012" w:type="dxa"/>
          </w:tcPr>
          <w:p w:rsidR="00CF080E" w:rsidRPr="00AD3896" w:rsidRDefault="00CF080E" w:rsidP="00A84F3D">
            <w:pPr>
              <w:contextualSpacing/>
              <w:rPr>
                <w:rFonts w:eastAsia="Times New Roman" w:cs="Times New Roman"/>
                <w:lang w:val="kk-KZ"/>
              </w:rPr>
            </w:pPr>
            <w:r w:rsidRPr="00AD3896">
              <w:rPr>
                <w:rFonts w:eastAsia="Times New Roman" w:cs="Times New Roman"/>
              </w:rPr>
              <w:t>2-1</w:t>
            </w:r>
            <w:r w:rsidR="00A84F3D">
              <w:rPr>
                <w:rFonts w:eastAsia="Times New Roman" w:cs="Times New Roman"/>
                <w:lang w:val="kk-KZ"/>
              </w:rPr>
              <w:t>9</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 xml:space="preserve">Нотариаттық іс-әрекеттерді жасаудан бас тарту туралы қаулылар «егер осындай қаулы нотариаттық </w:t>
            </w:r>
            <w:r w:rsidRPr="00AD3896">
              <w:rPr>
                <w:rFonts w:eastAsia="Times New Roman" w:cs="Times New Roman"/>
                <w:lang w:val="kk-KZ"/>
              </w:rPr>
              <w:lastRenderedPageBreak/>
              <w:t>кеңседегі мұрагерлік істерге байланысты берілсе, онда бір данасы мұрагерлік істерге тігіледі»</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18 т. 3 бөлім</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5 Қосымша Нотариустардың </w:t>
            </w:r>
            <w:r w:rsidRPr="00AD3896">
              <w:rPr>
                <w:rFonts w:eastAsia="Times New Roman" w:cs="Times New Roman"/>
                <w:sz w:val="18"/>
                <w:szCs w:val="18"/>
                <w:lang w:val="kk-KZ"/>
              </w:rPr>
              <w:lastRenderedPageBreak/>
              <w:t>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b/>
                <w:lang w:val="kk-KZ"/>
              </w:rPr>
            </w:pPr>
          </w:p>
        </w:tc>
      </w:tr>
      <w:tr w:rsidR="00CF080E" w:rsidRPr="003F6105" w:rsidTr="00AD3896">
        <w:tc>
          <w:tcPr>
            <w:tcW w:w="1012" w:type="dxa"/>
          </w:tcPr>
          <w:p w:rsidR="00CF080E" w:rsidRPr="00AD3896" w:rsidRDefault="00CF080E" w:rsidP="00A84F3D">
            <w:pPr>
              <w:contextualSpacing/>
              <w:rPr>
                <w:rFonts w:eastAsia="Times New Roman" w:cs="Times New Roman"/>
                <w:lang w:val="kk-KZ"/>
              </w:rPr>
            </w:pPr>
            <w:r w:rsidRPr="00AD3896">
              <w:rPr>
                <w:rFonts w:eastAsia="Times New Roman" w:cs="Times New Roman"/>
                <w:lang w:val="kk-KZ"/>
              </w:rPr>
              <w:lastRenderedPageBreak/>
              <w:t>2-</w:t>
            </w:r>
            <w:r w:rsidR="00A84F3D">
              <w:rPr>
                <w:rFonts w:eastAsia="Times New Roman" w:cs="Times New Roman"/>
                <w:lang w:val="kk-KZ"/>
              </w:rPr>
              <w:t>20</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Құжаттарды сараптамаға жіберу туралы қаулылар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18 т. 3 бөлім</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b/>
                <w:lang w:val="kk-KZ"/>
              </w:rPr>
            </w:pPr>
          </w:p>
        </w:tc>
      </w:tr>
      <w:tr w:rsidR="00CF080E" w:rsidRPr="00AD3896" w:rsidTr="00AD3896">
        <w:tc>
          <w:tcPr>
            <w:tcW w:w="1012" w:type="dxa"/>
          </w:tcPr>
          <w:p w:rsidR="00CF080E" w:rsidRPr="00AD3896" w:rsidRDefault="00CF080E" w:rsidP="00A84F3D">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w:t>
            </w:r>
            <w:r w:rsidR="00A84F3D">
              <w:rPr>
                <w:rFonts w:eastAsia="Times New Roman" w:cs="Times New Roman"/>
                <w:lang w:val="kk-KZ"/>
              </w:rPr>
              <w:t>1</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Нотариаттық іс-әрекеттерді тіркеуге арналған тізілімдер</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r w:rsidRPr="00AD3896">
              <w:rPr>
                <w:rFonts w:eastAsia="Times New Roman" w:cs="Times New Roman"/>
                <w:lang w:val="kk-KZ"/>
              </w:rPr>
              <w:tab/>
            </w:r>
          </w:p>
          <w:p w:rsidR="00CF080E" w:rsidRPr="00AD3896" w:rsidRDefault="00CF080E" w:rsidP="00CF080E">
            <w:pPr>
              <w:contextualSpacing/>
              <w:jc w:val="both"/>
              <w:rPr>
                <w:rFonts w:eastAsia="Times New Roman" w:cs="Times New Roman"/>
                <w:lang w:val="kk-KZ"/>
              </w:rPr>
            </w:pPr>
            <w:r w:rsidRPr="00AD3896">
              <w:rPr>
                <w:rFonts w:eastAsia="Times New Roman" w:cs="Times New Roman"/>
                <w:lang w:val="kk-KZ"/>
              </w:rPr>
              <w:tab/>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Тұрақты</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18 т. 3 бөлім</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4B0035" w:rsidP="00CF080E">
            <w:pPr>
              <w:contextualSpacing/>
              <w:jc w:val="center"/>
              <w:rPr>
                <w:rFonts w:eastAsia="Times New Roman" w:cs="Times New Roman"/>
                <w:lang w:val="kk-KZ"/>
              </w:rPr>
            </w:pPr>
            <w:r>
              <w:rPr>
                <w:rFonts w:eastAsia="Times New Roman" w:cs="Times New Roman"/>
                <w:lang w:val="kk-KZ"/>
              </w:rPr>
              <w:t>Э</w:t>
            </w:r>
            <w:r w:rsidR="00CF080E" w:rsidRPr="00AD3896">
              <w:rPr>
                <w:rFonts w:eastAsia="Times New Roman" w:cs="Times New Roman"/>
                <w:lang w:val="kk-KZ"/>
              </w:rPr>
              <w:t>лектрондық тасығышта</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A84F3D">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w:t>
            </w:r>
            <w:r w:rsidR="00A84F3D">
              <w:rPr>
                <w:rFonts w:eastAsia="Times New Roman" w:cs="Times New Roman"/>
                <w:lang w:val="kk-KZ"/>
              </w:rPr>
              <w:t>2</w:t>
            </w:r>
          </w:p>
        </w:tc>
        <w:tc>
          <w:tcPr>
            <w:tcW w:w="4058" w:type="dxa"/>
          </w:tcPr>
          <w:p w:rsidR="00CF080E" w:rsidRPr="006E471D" w:rsidRDefault="006E471D" w:rsidP="00CF080E">
            <w:pPr>
              <w:contextualSpacing/>
              <w:jc w:val="center"/>
              <w:rPr>
                <w:rFonts w:eastAsia="Times New Roman" w:cs="Times New Roman"/>
                <w:lang w:val="kk-KZ"/>
              </w:rPr>
            </w:pPr>
            <w:proofErr w:type="spellStart"/>
            <w:r w:rsidRPr="006E471D">
              <w:rPr>
                <w:rFonts w:cs="Times New Roman"/>
                <w:color w:val="000000"/>
                <w:spacing w:val="2"/>
                <w:shd w:val="clear" w:color="auto" w:fill="FFFFFF"/>
              </w:rPr>
              <w:t>Мұралық</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істерді</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есепке</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алу</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кітабы</w:t>
            </w:r>
            <w:proofErr w:type="spellEnd"/>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A96287">
            <w:pPr>
              <w:contextualSpacing/>
              <w:jc w:val="center"/>
              <w:rPr>
                <w:rFonts w:eastAsia="Times New Roman" w:cs="Times New Roman"/>
                <w:lang w:val="kk-KZ"/>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4B0035" w:rsidP="00CF080E">
            <w:pPr>
              <w:contextualSpacing/>
              <w:jc w:val="center"/>
              <w:rPr>
                <w:rFonts w:eastAsia="Times New Roman" w:cs="Times New Roman"/>
                <w:lang w:val="kk-KZ"/>
              </w:rPr>
            </w:pPr>
            <w:r>
              <w:rPr>
                <w:rFonts w:eastAsia="Times New Roman" w:cs="Times New Roman"/>
                <w:lang w:val="kk-KZ"/>
              </w:rPr>
              <w:t>Э</w:t>
            </w:r>
            <w:r w:rsidR="00CF080E" w:rsidRPr="00AD3896">
              <w:rPr>
                <w:rFonts w:eastAsia="Times New Roman" w:cs="Times New Roman"/>
                <w:lang w:val="kk-KZ"/>
              </w:rPr>
              <w:t>лектрондық тасығышта</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A84F3D">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w:t>
            </w:r>
            <w:r w:rsidR="00A84F3D">
              <w:rPr>
                <w:rFonts w:eastAsia="Times New Roman" w:cs="Times New Roman"/>
                <w:lang w:val="kk-KZ"/>
              </w:rPr>
              <w:t>3</w:t>
            </w:r>
          </w:p>
        </w:tc>
        <w:tc>
          <w:tcPr>
            <w:tcW w:w="4058" w:type="dxa"/>
          </w:tcPr>
          <w:p w:rsidR="00CF080E" w:rsidRPr="006E471D" w:rsidRDefault="006E471D" w:rsidP="00CF080E">
            <w:pPr>
              <w:contextualSpacing/>
              <w:jc w:val="center"/>
              <w:rPr>
                <w:rFonts w:eastAsia="Times New Roman" w:cs="Times New Roman"/>
                <w:lang w:val="kk-KZ"/>
              </w:rPr>
            </w:pPr>
            <w:proofErr w:type="spellStart"/>
            <w:r w:rsidRPr="006E471D">
              <w:rPr>
                <w:rFonts w:cs="Times New Roman"/>
                <w:color w:val="000000"/>
                <w:spacing w:val="2"/>
                <w:shd w:val="clear" w:color="auto" w:fill="FFFFFF"/>
              </w:rPr>
              <w:t>Өсиеттерді</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есепке</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алу</w:t>
            </w:r>
            <w:proofErr w:type="spellEnd"/>
            <w:r w:rsidRPr="006E471D">
              <w:rPr>
                <w:rFonts w:cs="Times New Roman"/>
                <w:color w:val="000000"/>
                <w:spacing w:val="2"/>
                <w:shd w:val="clear" w:color="auto" w:fill="FFFFFF"/>
              </w:rPr>
              <w:t xml:space="preserve"> </w:t>
            </w:r>
            <w:proofErr w:type="spellStart"/>
            <w:r w:rsidRPr="006E471D">
              <w:rPr>
                <w:rFonts w:cs="Times New Roman"/>
                <w:color w:val="000000"/>
                <w:spacing w:val="2"/>
                <w:shd w:val="clear" w:color="auto" w:fill="FFFFFF"/>
              </w:rPr>
              <w:t>кітабы</w:t>
            </w:r>
            <w:proofErr w:type="spellEnd"/>
          </w:p>
          <w:p w:rsidR="00CF080E" w:rsidRPr="004B0035" w:rsidRDefault="00CF080E" w:rsidP="00CF080E">
            <w:pPr>
              <w:contextualSpacing/>
              <w:jc w:val="center"/>
              <w:rPr>
                <w:rFonts w:eastAsia="Times New Roman" w:cs="Times New Roman"/>
                <w:lang w:val="kk-KZ"/>
              </w:rPr>
            </w:pPr>
          </w:p>
        </w:tc>
        <w:tc>
          <w:tcPr>
            <w:tcW w:w="974" w:type="dxa"/>
          </w:tcPr>
          <w:p w:rsidR="00CF080E" w:rsidRPr="004B0035"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75 жыл</w:t>
            </w:r>
          </w:p>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 xml:space="preserve">18 т. 3 бөлім </w:t>
            </w:r>
          </w:p>
          <w:p w:rsidR="00CF080E" w:rsidRPr="00AD3896"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tc>
        <w:tc>
          <w:tcPr>
            <w:tcW w:w="2552"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Қағаз және электрондық тасығышта</w:t>
            </w:r>
          </w:p>
          <w:p w:rsidR="00CF080E" w:rsidRPr="00AD3896" w:rsidRDefault="00CF080E" w:rsidP="00CF080E">
            <w:pPr>
              <w:contextualSpacing/>
              <w:jc w:val="center"/>
              <w:rPr>
                <w:rFonts w:eastAsia="Times New Roman" w:cs="Times New Roman"/>
                <w:sz w:val="20"/>
                <w:szCs w:val="20"/>
                <w:lang w:val="kk-KZ"/>
              </w:rPr>
            </w:pPr>
          </w:p>
          <w:p w:rsidR="00CF080E" w:rsidRPr="00AD3896" w:rsidRDefault="00CF080E" w:rsidP="00CF080E">
            <w:pPr>
              <w:contextualSpacing/>
              <w:jc w:val="center"/>
              <w:rPr>
                <w:rFonts w:eastAsia="Times New Roman" w:cs="Times New Roman"/>
              </w:rPr>
            </w:pPr>
          </w:p>
        </w:tc>
      </w:tr>
      <w:tr w:rsidR="00CF080E" w:rsidRPr="00A96287"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w:t>
            </w:r>
            <w:r w:rsidRPr="00AD3896">
              <w:rPr>
                <w:rFonts w:eastAsia="Times New Roman" w:cs="Times New Roman"/>
                <w:lang w:val="kk-KZ"/>
              </w:rPr>
              <w:t>24</w:t>
            </w:r>
          </w:p>
        </w:tc>
        <w:tc>
          <w:tcPr>
            <w:tcW w:w="4058" w:type="dxa"/>
          </w:tcPr>
          <w:p w:rsidR="00CF080E" w:rsidRPr="00AD3896" w:rsidRDefault="00CF080E" w:rsidP="00CF080E">
            <w:pPr>
              <w:contextualSpacing/>
              <w:jc w:val="center"/>
              <w:rPr>
                <w:rFonts w:eastAsia="Times New Roman" w:cs="Times New Roman"/>
                <w:lang w:val="kk-KZ"/>
              </w:rPr>
            </w:pPr>
            <w:r w:rsidRPr="00AD3896">
              <w:rPr>
                <w:rFonts w:eastAsia="Times New Roman" w:cs="Times New Roman"/>
                <w:lang w:val="kk-KZ"/>
              </w:rPr>
              <w:t>Атқарушылық жазба</w:t>
            </w:r>
          </w:p>
          <w:p w:rsidR="00CF080E" w:rsidRPr="00AD3896" w:rsidRDefault="00CF080E" w:rsidP="00CF080E">
            <w:pPr>
              <w:contextualSpacing/>
              <w:rPr>
                <w:rFonts w:eastAsia="Times New Roman" w:cs="Times New Roman"/>
                <w:lang w:val="kk-KZ"/>
              </w:rPr>
            </w:pPr>
          </w:p>
          <w:p w:rsidR="00CF080E" w:rsidRPr="00AD3896" w:rsidRDefault="00CF080E" w:rsidP="00A96287">
            <w:pPr>
              <w:contextualSpacing/>
              <w:jc w:val="center"/>
              <w:rPr>
                <w:rFonts w:eastAsia="Times New Roman" w:cs="Times New Roman"/>
              </w:rPr>
            </w:pPr>
          </w:p>
        </w:tc>
        <w:tc>
          <w:tcPr>
            <w:tcW w:w="974" w:type="dxa"/>
          </w:tcPr>
          <w:p w:rsidR="00CF080E" w:rsidRPr="00AD3896" w:rsidRDefault="00CF080E" w:rsidP="00CF080E">
            <w:pPr>
              <w:contextualSpacing/>
              <w:rPr>
                <w:rFonts w:eastAsia="Times New Roman" w:cs="Times New Roman"/>
              </w:rPr>
            </w:pPr>
          </w:p>
        </w:tc>
        <w:tc>
          <w:tcPr>
            <w:tcW w:w="2002" w:type="dxa"/>
            <w:gridSpan w:val="2"/>
            <w:tcBorders>
              <w:bottom w:val="single" w:sz="4" w:space="0" w:color="auto"/>
            </w:tcBorders>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3 жыл</w:t>
            </w:r>
          </w:p>
          <w:p w:rsidR="00CF080E" w:rsidRDefault="00CF080E" w:rsidP="00A96287">
            <w:pPr>
              <w:contextualSpacing/>
              <w:jc w:val="center"/>
              <w:rPr>
                <w:rFonts w:eastAsia="Times New Roman" w:cs="Times New Roman"/>
                <w:sz w:val="18"/>
                <w:szCs w:val="18"/>
                <w:lang w:val="kk-KZ"/>
              </w:rPr>
            </w:pPr>
            <w:r w:rsidRPr="00AD3896">
              <w:rPr>
                <w:rFonts w:eastAsia="Times New Roman" w:cs="Times New Roman"/>
                <w:sz w:val="18"/>
                <w:szCs w:val="18"/>
                <w:lang w:val="kk-KZ"/>
              </w:rPr>
              <w:t>5 Қосымша Нотариустардың нотариаттық іс жүргізу тәртібі туралы Ереже ҚР Әділет Министрінің 2012 ж. 31 қаңта</w:t>
            </w:r>
            <w:r w:rsidR="00A96287">
              <w:rPr>
                <w:rFonts w:eastAsia="Times New Roman" w:cs="Times New Roman"/>
                <w:sz w:val="18"/>
                <w:szCs w:val="18"/>
                <w:lang w:val="kk-KZ"/>
              </w:rPr>
              <w:t>рдағы №32 бұйрығымен бекітілген</w:t>
            </w:r>
          </w:p>
          <w:p w:rsidR="00A96287" w:rsidRDefault="00A96287" w:rsidP="00A96287">
            <w:pPr>
              <w:contextualSpacing/>
              <w:jc w:val="center"/>
              <w:rPr>
                <w:rFonts w:eastAsia="Times New Roman" w:cs="Times New Roman"/>
                <w:sz w:val="18"/>
                <w:szCs w:val="18"/>
                <w:lang w:val="kk-KZ"/>
              </w:rPr>
            </w:pPr>
          </w:p>
          <w:p w:rsidR="00A96287" w:rsidRPr="00AD3896" w:rsidRDefault="00A96287" w:rsidP="00A96287">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2-25</w:t>
            </w:r>
          </w:p>
        </w:tc>
        <w:tc>
          <w:tcPr>
            <w:tcW w:w="4058" w:type="dxa"/>
          </w:tcPr>
          <w:p w:rsidR="00CF080E" w:rsidRPr="005F391A" w:rsidRDefault="005F391A" w:rsidP="005F391A">
            <w:pPr>
              <w:contextualSpacing/>
              <w:jc w:val="center"/>
              <w:rPr>
                <w:rFonts w:eastAsia="Times New Roman" w:cs="Times New Roman"/>
                <w:lang w:val="kk-KZ"/>
              </w:rPr>
            </w:pPr>
            <w:r w:rsidRPr="005F391A">
              <w:rPr>
                <w:rFonts w:eastAsia="Times New Roman" w:cs="Times New Roman"/>
                <w:lang w:val="kk-KZ"/>
              </w:rPr>
              <w:t>Құжаттардағы қолдың түпнұсқалығын куәландыру (аудармашы қолының түпнұсқалығын куәландырудан басқа)</w:t>
            </w: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r w:rsidRPr="00AD3896">
              <w:rPr>
                <w:rFonts w:eastAsia="Times New Roman" w:cs="Times New Roman"/>
                <w:sz w:val="18"/>
                <w:szCs w:val="18"/>
                <w:lang w:val="kk-KZ"/>
              </w:rPr>
              <w:t>5 жыл СТК 105 ҰҚТ</w:t>
            </w:r>
          </w:p>
          <w:p w:rsidR="00CF080E" w:rsidRPr="00AD3896" w:rsidRDefault="00CF080E" w:rsidP="00A96287">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lang w:val="kk-KZ"/>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lastRenderedPageBreak/>
              <w:t>2-2</w:t>
            </w:r>
            <w:r w:rsidRPr="00AD3896">
              <w:rPr>
                <w:rFonts w:eastAsia="Times New Roman" w:cs="Times New Roman"/>
                <w:lang w:val="kk-KZ"/>
              </w:rPr>
              <w:t>6</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 xml:space="preserve">Қор </w:t>
            </w:r>
          </w:p>
          <w:p w:rsidR="00CF080E" w:rsidRPr="00AD3896" w:rsidRDefault="00CF080E" w:rsidP="00056F87">
            <w:pPr>
              <w:contextualSpacing/>
              <w:rPr>
                <w:rFonts w:eastAsia="Times New Roman" w:cs="Times New Roman"/>
                <w:lang w:val="kk-KZ"/>
              </w:rPr>
            </w:pPr>
          </w:p>
        </w:tc>
        <w:tc>
          <w:tcPr>
            <w:tcW w:w="974" w:type="dxa"/>
          </w:tcPr>
          <w:p w:rsidR="00CF080E" w:rsidRPr="00F26CC0" w:rsidRDefault="00CF080E" w:rsidP="00CF080E">
            <w:pPr>
              <w:contextualSpacing/>
              <w:rPr>
                <w:rFonts w:eastAsia="Times New Roman" w:cs="Times New Roman"/>
                <w:b/>
                <w:lang w:val="kk-KZ"/>
              </w:rPr>
            </w:pPr>
          </w:p>
        </w:tc>
        <w:tc>
          <w:tcPr>
            <w:tcW w:w="2002" w:type="dxa"/>
            <w:gridSpan w:val="2"/>
          </w:tcPr>
          <w:p w:rsidR="00CF080E" w:rsidRPr="007153A9"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rPr>
            </w:pPr>
          </w:p>
        </w:tc>
      </w:tr>
      <w:tr w:rsidR="00CF080E" w:rsidRPr="00AD3896" w:rsidTr="00AD3896">
        <w:tc>
          <w:tcPr>
            <w:tcW w:w="1012" w:type="dxa"/>
          </w:tcPr>
          <w:p w:rsidR="00CF080E" w:rsidRPr="00AD3896" w:rsidRDefault="00CF080E" w:rsidP="00CF080E">
            <w:pPr>
              <w:contextualSpacing/>
              <w:rPr>
                <w:rFonts w:eastAsia="Times New Roman" w:cs="Times New Roman"/>
                <w:lang w:val="kk-KZ"/>
              </w:rPr>
            </w:pPr>
            <w:r w:rsidRPr="00AD3896">
              <w:rPr>
                <w:rFonts w:eastAsia="Times New Roman" w:cs="Times New Roman"/>
              </w:rPr>
              <w:t>2-2</w:t>
            </w:r>
            <w:r w:rsidRPr="00AD3896">
              <w:rPr>
                <w:rFonts w:eastAsia="Times New Roman" w:cs="Times New Roman"/>
                <w:lang w:val="kk-KZ"/>
              </w:rPr>
              <w:t>7</w:t>
            </w:r>
          </w:p>
        </w:tc>
        <w:tc>
          <w:tcPr>
            <w:tcW w:w="4058" w:type="dxa"/>
          </w:tcPr>
          <w:p w:rsidR="00CF080E" w:rsidRPr="00AD3896" w:rsidRDefault="00CF080E" w:rsidP="00CF080E">
            <w:pPr>
              <w:contextualSpacing/>
              <w:rPr>
                <w:rFonts w:eastAsia="Times New Roman" w:cs="Times New Roman"/>
                <w:lang w:val="kk-KZ"/>
              </w:rPr>
            </w:pPr>
            <w:r w:rsidRPr="00AD3896">
              <w:rPr>
                <w:rFonts w:eastAsia="Times New Roman" w:cs="Times New Roman"/>
                <w:lang w:val="kk-KZ"/>
              </w:rPr>
              <w:t xml:space="preserve">Қор </w:t>
            </w:r>
          </w:p>
          <w:p w:rsidR="00CF080E" w:rsidRPr="00AD3896" w:rsidRDefault="00CF080E" w:rsidP="00CF080E">
            <w:pPr>
              <w:contextualSpacing/>
              <w:rPr>
                <w:rFonts w:eastAsia="Times New Roman" w:cs="Times New Roman"/>
              </w:rPr>
            </w:pPr>
          </w:p>
        </w:tc>
        <w:tc>
          <w:tcPr>
            <w:tcW w:w="974" w:type="dxa"/>
          </w:tcPr>
          <w:p w:rsidR="00CF080E" w:rsidRPr="00AD3896" w:rsidRDefault="00CF080E" w:rsidP="00CF080E">
            <w:pPr>
              <w:contextualSpacing/>
              <w:rPr>
                <w:rFonts w:eastAsia="Times New Roman" w:cs="Times New Roman"/>
                <w:lang w:val="kk-KZ"/>
              </w:rPr>
            </w:pPr>
          </w:p>
        </w:tc>
        <w:tc>
          <w:tcPr>
            <w:tcW w:w="2002" w:type="dxa"/>
            <w:gridSpan w:val="2"/>
          </w:tcPr>
          <w:p w:rsidR="00CF080E" w:rsidRPr="00AD3896" w:rsidRDefault="00CF080E" w:rsidP="00CF080E">
            <w:pPr>
              <w:contextualSpacing/>
              <w:jc w:val="center"/>
              <w:rPr>
                <w:rFonts w:eastAsia="Times New Roman" w:cs="Times New Roman"/>
                <w:sz w:val="18"/>
                <w:szCs w:val="18"/>
                <w:lang w:val="kk-KZ"/>
              </w:rPr>
            </w:pPr>
          </w:p>
        </w:tc>
        <w:tc>
          <w:tcPr>
            <w:tcW w:w="2552" w:type="dxa"/>
          </w:tcPr>
          <w:p w:rsidR="00CF080E" w:rsidRPr="00AD3896" w:rsidRDefault="00CF080E" w:rsidP="00CF080E">
            <w:pPr>
              <w:contextualSpacing/>
              <w:jc w:val="center"/>
              <w:rPr>
                <w:rFonts w:eastAsia="Times New Roman" w:cs="Times New Roman"/>
              </w:rPr>
            </w:pPr>
          </w:p>
        </w:tc>
      </w:tr>
    </w:tbl>
    <w:p w:rsidR="00AD3896" w:rsidRPr="00AD3896" w:rsidRDefault="00AD3896" w:rsidP="00AD3896">
      <w:pPr>
        <w:contextualSpacing/>
        <w:rPr>
          <w:rFonts w:eastAsia="Times New Roman" w:cs="Times New Roman"/>
          <w:b/>
          <w:lang w:val="kk-KZ"/>
        </w:rPr>
      </w:pPr>
    </w:p>
    <w:p w:rsidR="00AD3896" w:rsidRPr="00AD3896" w:rsidRDefault="00AD3896" w:rsidP="00AD3896">
      <w:pPr>
        <w:rPr>
          <w:rFonts w:eastAsia="Times New Roman" w:cs="Times New Roman"/>
          <w:b/>
          <w:lang w:val="kk-KZ"/>
        </w:rPr>
      </w:pPr>
      <w:r w:rsidRPr="00AD3896">
        <w:rPr>
          <w:rFonts w:eastAsia="Times New Roman" w:cs="Times New Roman"/>
          <w:b/>
          <w:lang w:val="kk-KZ"/>
        </w:rPr>
        <w:t>«</w:t>
      </w:r>
      <w:r w:rsidR="00555712">
        <w:rPr>
          <w:rFonts w:eastAsia="Times New Roman" w:cs="Times New Roman"/>
          <w:b/>
          <w:lang w:val="kk-KZ"/>
        </w:rPr>
        <w:t>_________________</w:t>
      </w:r>
      <w:r w:rsidRPr="00AD3896">
        <w:rPr>
          <w:rFonts w:eastAsia="Times New Roman" w:cs="Times New Roman"/>
          <w:b/>
          <w:lang w:val="kk-KZ"/>
        </w:rPr>
        <w:t xml:space="preserve"> нотариаттық палатасы» Нотариаттық палатасының «</w:t>
      </w:r>
      <w:r w:rsidR="00555712">
        <w:rPr>
          <w:rFonts w:eastAsia="Times New Roman" w:cs="Times New Roman"/>
          <w:b/>
          <w:lang w:val="kk-KZ"/>
        </w:rPr>
        <w:t>___________</w:t>
      </w:r>
      <w:r w:rsidRPr="00AD3896">
        <w:rPr>
          <w:rFonts w:eastAsia="Times New Roman" w:cs="Times New Roman"/>
          <w:b/>
          <w:lang w:val="kk-KZ"/>
        </w:rPr>
        <w:t xml:space="preserve"> облысының  жекеше нотариаттық мұрағаты» Филиалының директоры</w:t>
      </w:r>
      <w:r w:rsidRPr="00AD3896">
        <w:rPr>
          <w:rFonts w:eastAsia="Times New Roman" w:cs="Times New Roman"/>
          <w:b/>
          <w:lang w:val="kk-KZ"/>
        </w:rPr>
        <w:tab/>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b/>
          <w:lang w:val="kk-KZ"/>
        </w:rPr>
      </w:pPr>
      <w:r w:rsidRPr="00AD3896">
        <w:rPr>
          <w:rFonts w:eastAsia="Times New Roman" w:cs="Times New Roman"/>
          <w:b/>
          <w:lang w:val="kk-KZ"/>
        </w:rPr>
        <w:tab/>
      </w:r>
      <w:r w:rsidRPr="00AD3896">
        <w:rPr>
          <w:rFonts w:eastAsia="Times New Roman" w:cs="Times New Roman"/>
          <w:b/>
          <w:lang w:val="kk-KZ"/>
        </w:rPr>
        <w:tab/>
      </w:r>
    </w:p>
    <w:p w:rsidR="00AD3896" w:rsidRPr="00AD3896" w:rsidRDefault="00AD3896" w:rsidP="00AD3896">
      <w:pPr>
        <w:rPr>
          <w:rFonts w:cs="Times New Roman"/>
          <w:lang w:eastAsia="en-US"/>
        </w:rPr>
      </w:pPr>
      <w:r w:rsidRPr="00AD3896">
        <w:rPr>
          <w:rFonts w:cs="Times New Roman"/>
          <w:b/>
          <w:lang w:eastAsia="en-US"/>
        </w:rPr>
        <w:t>_______________________________</w:t>
      </w:r>
      <w:r w:rsidR="00555712">
        <w:rPr>
          <w:rFonts w:cs="Times New Roman"/>
          <w:b/>
          <w:lang w:eastAsia="en-US"/>
        </w:rPr>
        <w:t>ФИО</w:t>
      </w:r>
    </w:p>
    <w:p w:rsidR="00AD3896" w:rsidRPr="00AD3896" w:rsidRDefault="00AD3896" w:rsidP="00AD3896">
      <w:pPr>
        <w:rPr>
          <w:rFonts w:cs="Times New Roman"/>
          <w:sz w:val="20"/>
          <w:szCs w:val="20"/>
          <w:lang w:eastAsia="en-US"/>
        </w:rPr>
      </w:pPr>
      <w:r w:rsidRPr="00AD3896">
        <w:rPr>
          <w:rFonts w:cs="Times New Roman"/>
          <w:sz w:val="20"/>
          <w:szCs w:val="20"/>
          <w:lang w:eastAsia="en-US"/>
        </w:rPr>
        <w:t>(личная подпись)</w:t>
      </w:r>
    </w:p>
    <w:p w:rsidR="00AD3896" w:rsidRPr="00AD3896" w:rsidRDefault="00AD3896" w:rsidP="00AD3896">
      <w:pPr>
        <w:contextualSpacing/>
        <w:rPr>
          <w:rFonts w:eastAsia="Times New Roman" w:cs="Times New Roman"/>
          <w:lang w:val="kk-KZ"/>
        </w:rPr>
      </w:pPr>
      <w:r w:rsidRPr="00AD3896">
        <w:rPr>
          <w:rFonts w:eastAsia="Times New Roman" w:cs="Times New Roman"/>
          <w:b/>
          <w:lang w:val="kk-KZ"/>
        </w:rPr>
        <w:tab/>
      </w:r>
      <w:r w:rsidRPr="00AD3896">
        <w:rPr>
          <w:rFonts w:eastAsia="Times New Roman" w:cs="Times New Roman"/>
          <w:b/>
          <w:lang w:val="kk-KZ"/>
        </w:rPr>
        <w:tab/>
        <w:t xml:space="preserve">                   </w:t>
      </w:r>
    </w:p>
    <w:p w:rsidR="00AD3896" w:rsidRPr="00AD3896" w:rsidRDefault="00AD3896" w:rsidP="00AD3896">
      <w:pPr>
        <w:contextualSpacing/>
        <w:rPr>
          <w:rFonts w:eastAsia="Times New Roman" w:cs="Times New Roman"/>
          <w:b/>
          <w:lang w:val="kk-KZ"/>
        </w:rPr>
      </w:pPr>
    </w:p>
    <w:p w:rsidR="00AD3896" w:rsidRPr="00AD3896" w:rsidRDefault="00AD3896" w:rsidP="00AD3896">
      <w:pPr>
        <w:rPr>
          <w:rFonts w:eastAsia="Times New Roman" w:cs="Times New Roman"/>
          <w:lang w:val="kk-KZ"/>
        </w:rPr>
        <w:sectPr w:rsidR="00AD3896" w:rsidRPr="00AD3896" w:rsidSect="00AD3896">
          <w:type w:val="continuous"/>
          <w:pgSz w:w="12240" w:h="15840"/>
          <w:pgMar w:top="567" w:right="567" w:bottom="567" w:left="1134" w:header="720" w:footer="720" w:gutter="0"/>
          <w:cols w:space="720"/>
          <w:docGrid w:linePitch="299"/>
        </w:sectPr>
      </w:pPr>
    </w:p>
    <w:p w:rsidR="00AD3896" w:rsidRPr="00AD3896" w:rsidRDefault="00AD3896" w:rsidP="00AD3896">
      <w:pPr>
        <w:rPr>
          <w:rFonts w:eastAsia="Times New Roman" w:cs="Times New Roman"/>
          <w:lang w:val="kk-KZ"/>
        </w:rPr>
      </w:pPr>
      <w:r w:rsidRPr="00AD3896">
        <w:rPr>
          <w:rFonts w:eastAsia="Times New Roman" w:cs="Times New Roman"/>
          <w:lang w:val="kk-KZ"/>
        </w:rPr>
        <w:lastRenderedPageBreak/>
        <w:t xml:space="preserve">20_____ жылдың   ___   ______________ </w:t>
      </w:r>
    </w:p>
    <w:p w:rsidR="00AD3896" w:rsidRPr="00AD3896" w:rsidRDefault="00AD3896" w:rsidP="00AD3896">
      <w:pPr>
        <w:contextualSpacing/>
        <w:rPr>
          <w:rFonts w:eastAsia="Times New Roman" w:cs="Times New Roman"/>
          <w:b/>
          <w:lang w:val="kk-KZ"/>
        </w:rPr>
      </w:pPr>
    </w:p>
    <w:tbl>
      <w:tblPr>
        <w:tblW w:w="5609" w:type="dxa"/>
        <w:tblLook w:val="04A0" w:firstRow="1" w:lastRow="0" w:firstColumn="1" w:lastColumn="0" w:noHBand="0" w:noVBand="1"/>
      </w:tblPr>
      <w:tblGrid>
        <w:gridCol w:w="2546"/>
        <w:gridCol w:w="911"/>
        <w:gridCol w:w="2152"/>
      </w:tblGrid>
      <w:tr w:rsidR="00AD3896" w:rsidRPr="003F6105" w:rsidTr="00AD3896">
        <w:trPr>
          <w:trHeight w:val="3140"/>
        </w:trPr>
        <w:tc>
          <w:tcPr>
            <w:tcW w:w="2546" w:type="dxa"/>
          </w:tcPr>
          <w:p w:rsidR="00AD3896" w:rsidRPr="00AD3896" w:rsidRDefault="00843E9A" w:rsidP="00AD3896">
            <w:pPr>
              <w:jc w:val="both"/>
              <w:rPr>
                <w:rFonts w:eastAsia="Times New Roman" w:cs="Times New Roman"/>
                <w:lang w:val="kk-KZ"/>
              </w:rPr>
            </w:pPr>
            <w:r>
              <w:rPr>
                <w:rFonts w:eastAsia="Times New Roman" w:cs="Times New Roman"/>
                <w:lang w:val="kk-KZ"/>
              </w:rPr>
              <w:t xml:space="preserve">Жамбыл </w:t>
            </w:r>
            <w:r w:rsidR="00AD3896" w:rsidRPr="00AD3896">
              <w:rPr>
                <w:rFonts w:eastAsia="Times New Roman" w:cs="Times New Roman"/>
                <w:lang w:val="kk-KZ"/>
              </w:rPr>
              <w:t>Нотариаттық</w:t>
            </w:r>
          </w:p>
          <w:p w:rsidR="00AD3896" w:rsidRPr="00AD3896" w:rsidRDefault="00AD3896" w:rsidP="00AD3896">
            <w:pPr>
              <w:jc w:val="both"/>
              <w:rPr>
                <w:rFonts w:eastAsia="Times New Roman" w:cs="Times New Roman"/>
                <w:lang w:val="kk-KZ"/>
              </w:rPr>
            </w:pPr>
            <w:r w:rsidRPr="00AD3896">
              <w:rPr>
                <w:rFonts w:eastAsia="Times New Roman" w:cs="Times New Roman"/>
                <w:lang w:val="kk-KZ"/>
              </w:rPr>
              <w:t>палатасы филиалы   «</w:t>
            </w:r>
            <w:r w:rsidR="00555712">
              <w:rPr>
                <w:rFonts w:eastAsia="Times New Roman" w:cs="Times New Roman"/>
                <w:lang w:val="kk-KZ"/>
              </w:rPr>
              <w:t>____________</w:t>
            </w:r>
            <w:r w:rsidRPr="00AD3896">
              <w:rPr>
                <w:rFonts w:eastAsia="Times New Roman" w:cs="Times New Roman"/>
                <w:lang w:val="kk-KZ"/>
              </w:rPr>
              <w:t xml:space="preserve">  жекеше  нотариаттық  мұрағаты»</w:t>
            </w:r>
          </w:p>
          <w:p w:rsidR="00AD3896" w:rsidRPr="00AD3896" w:rsidRDefault="00AD3896" w:rsidP="00AD3896">
            <w:pPr>
              <w:contextualSpacing/>
              <w:jc w:val="both"/>
              <w:rPr>
                <w:rFonts w:eastAsia="Times New Roman" w:cs="Times New Roman"/>
                <w:lang w:val="kk-KZ"/>
              </w:rPr>
            </w:pPr>
            <w:r w:rsidRPr="00AD3896">
              <w:rPr>
                <w:rFonts w:eastAsia="Times New Roman" w:cs="Times New Roman"/>
                <w:lang w:val="kk-KZ"/>
              </w:rPr>
              <w:t>Сараптау комиссиясының</w:t>
            </w:r>
          </w:p>
          <w:p w:rsidR="00AD3896" w:rsidRPr="00AD3896" w:rsidRDefault="00AD3896" w:rsidP="00AD3896">
            <w:pPr>
              <w:contextualSpacing/>
              <w:jc w:val="both"/>
              <w:rPr>
                <w:rFonts w:eastAsia="Times New Roman" w:cs="Times New Roman"/>
                <w:lang w:val="kk-KZ"/>
              </w:rPr>
            </w:pPr>
            <w:r w:rsidRPr="00AD3896">
              <w:rPr>
                <w:rFonts w:eastAsia="Times New Roman" w:cs="Times New Roman"/>
                <w:lang w:val="kk-KZ"/>
              </w:rPr>
              <w:t>________ жылғы «__» ___________________</w:t>
            </w:r>
          </w:p>
          <w:p w:rsidR="00AD3896" w:rsidRPr="00AD3896" w:rsidRDefault="00AD3896" w:rsidP="00AD3896">
            <w:pPr>
              <w:contextualSpacing/>
              <w:jc w:val="both"/>
              <w:rPr>
                <w:rFonts w:eastAsia="Times New Roman" w:cs="Times New Roman"/>
                <w:lang w:val="kk-KZ"/>
              </w:rPr>
            </w:pPr>
            <w:r w:rsidRPr="00AD3896">
              <w:rPr>
                <w:rFonts w:eastAsia="Times New Roman" w:cs="Times New Roman"/>
                <w:lang w:val="kk-KZ"/>
              </w:rPr>
              <w:t>№ ___ хаттамасымен</w:t>
            </w:r>
          </w:p>
          <w:p w:rsidR="00AD3896" w:rsidRPr="00AD3896" w:rsidRDefault="00AD3896" w:rsidP="00AD3896">
            <w:pPr>
              <w:contextualSpacing/>
              <w:jc w:val="both"/>
              <w:rPr>
                <w:rFonts w:eastAsia="Times New Roman" w:cs="Times New Roman"/>
                <w:lang w:val="kk-KZ"/>
              </w:rPr>
            </w:pPr>
            <w:r w:rsidRPr="00AD3896">
              <w:rPr>
                <w:rFonts w:eastAsia="Times New Roman" w:cs="Times New Roman"/>
                <w:lang w:val="kk-KZ"/>
              </w:rPr>
              <w:t>келісілді</w:t>
            </w:r>
          </w:p>
        </w:tc>
        <w:tc>
          <w:tcPr>
            <w:tcW w:w="911" w:type="dxa"/>
          </w:tcPr>
          <w:p w:rsidR="00AD3896" w:rsidRPr="00AD3896" w:rsidRDefault="00AD3896" w:rsidP="00AD3896">
            <w:pPr>
              <w:contextualSpacing/>
              <w:jc w:val="both"/>
              <w:rPr>
                <w:rFonts w:eastAsia="Times New Roman" w:cs="Times New Roman"/>
                <w:lang w:val="kk-KZ"/>
              </w:rPr>
            </w:pPr>
          </w:p>
          <w:p w:rsidR="00AD3896" w:rsidRPr="00AD3896" w:rsidRDefault="00AD3896" w:rsidP="00AD3896">
            <w:pPr>
              <w:contextualSpacing/>
              <w:jc w:val="both"/>
              <w:rPr>
                <w:rFonts w:eastAsia="Times New Roman" w:cs="Times New Roman"/>
                <w:lang w:val="kk-KZ"/>
              </w:rPr>
            </w:pPr>
          </w:p>
          <w:p w:rsidR="00AD3896" w:rsidRPr="00AD3896" w:rsidRDefault="00AD3896" w:rsidP="00AD3896">
            <w:pPr>
              <w:contextualSpacing/>
              <w:jc w:val="both"/>
              <w:rPr>
                <w:rFonts w:eastAsia="Times New Roman" w:cs="Times New Roman"/>
                <w:lang w:val="kk-KZ"/>
              </w:rPr>
            </w:pPr>
          </w:p>
        </w:tc>
        <w:tc>
          <w:tcPr>
            <w:tcW w:w="2152" w:type="dxa"/>
          </w:tcPr>
          <w:p w:rsidR="00AD3896" w:rsidRPr="00AD3896" w:rsidRDefault="00AD3896" w:rsidP="00AD3896">
            <w:pPr>
              <w:contextualSpacing/>
              <w:rPr>
                <w:rFonts w:eastAsia="Times New Roman" w:cs="Times New Roman"/>
                <w:lang w:val="kk-KZ"/>
              </w:rPr>
            </w:pPr>
            <w:r w:rsidRPr="00AD3896">
              <w:rPr>
                <w:rFonts w:eastAsia="Times New Roman" w:cs="Times New Roman"/>
                <w:lang w:val="kk-KZ"/>
              </w:rPr>
              <w:t xml:space="preserve">  </w:t>
            </w:r>
          </w:p>
          <w:p w:rsidR="00AD3896" w:rsidRPr="00AD3896" w:rsidRDefault="00AD3896" w:rsidP="00AD3896">
            <w:pPr>
              <w:contextualSpacing/>
              <w:rPr>
                <w:rFonts w:eastAsia="Times New Roman" w:cs="Times New Roman"/>
                <w:lang w:val="kk-KZ"/>
              </w:rPr>
            </w:pPr>
            <w:r w:rsidRPr="00AD3896">
              <w:rPr>
                <w:rFonts w:eastAsia="Times New Roman" w:cs="Times New Roman"/>
                <w:lang w:val="kk-KZ"/>
              </w:rPr>
              <w:t xml:space="preserve"> </w:t>
            </w:r>
          </w:p>
          <w:p w:rsidR="00AD3896" w:rsidRPr="00AD3896" w:rsidRDefault="00AD3896" w:rsidP="00AD3896">
            <w:pPr>
              <w:contextualSpacing/>
              <w:rPr>
                <w:rFonts w:eastAsia="Times New Roman" w:cs="Times New Roman"/>
                <w:lang w:val="kk-KZ"/>
              </w:rPr>
            </w:pPr>
          </w:p>
        </w:tc>
      </w:tr>
    </w:tbl>
    <w:p w:rsidR="00AD3896" w:rsidRPr="00AD3896" w:rsidRDefault="00AD3896" w:rsidP="00AD3896">
      <w:pPr>
        <w:jc w:val="center"/>
        <w:rPr>
          <w:rFonts w:eastAsia="Times New Roman" w:cs="Times New Roman"/>
          <w:lang w:val="kk-KZ"/>
        </w:rPr>
      </w:pPr>
    </w:p>
    <w:p w:rsidR="00AD3896" w:rsidRPr="00AD3896" w:rsidRDefault="00AD3896" w:rsidP="00AD3896">
      <w:pPr>
        <w:spacing w:after="200"/>
        <w:rPr>
          <w:rFonts w:cs="Times New Roman"/>
          <w:lang w:val="kk-KZ" w:eastAsia="en-US"/>
        </w:rPr>
      </w:pPr>
    </w:p>
    <w:p w:rsidR="00AD3896" w:rsidRPr="00AD3896" w:rsidRDefault="00AD3896" w:rsidP="00AD3896">
      <w:pPr>
        <w:spacing w:after="200"/>
        <w:rPr>
          <w:rFonts w:eastAsia="Times New Roman" w:cs="Times New Roman"/>
          <w:lang w:val="kk-KZ"/>
        </w:rPr>
        <w:sectPr w:rsidR="00AD3896" w:rsidRPr="00AD3896" w:rsidSect="00AD3896">
          <w:type w:val="continuous"/>
          <w:pgSz w:w="12240" w:h="15840"/>
          <w:pgMar w:top="567" w:right="567" w:bottom="567" w:left="1134" w:header="720" w:footer="720" w:gutter="0"/>
          <w:cols w:num="2" w:space="720"/>
          <w:docGrid w:linePitch="299"/>
        </w:sectPr>
      </w:pPr>
    </w:p>
    <w:p w:rsidR="00AD3896" w:rsidRPr="00AD3896" w:rsidRDefault="00AD3896" w:rsidP="00AD3896">
      <w:pPr>
        <w:jc w:val="center"/>
        <w:rPr>
          <w:rFonts w:eastAsia="Times New Roman" w:cs="Times New Roman"/>
          <w:lang w:val="kk-KZ"/>
        </w:rPr>
      </w:pPr>
    </w:p>
    <w:p w:rsidR="00AD3896" w:rsidRPr="00AD3896" w:rsidRDefault="00AD3896" w:rsidP="00AD3896">
      <w:pPr>
        <w:spacing w:after="200"/>
        <w:rPr>
          <w:rFonts w:eastAsia="Times New Roman" w:cs="Times New Roman"/>
          <w:lang w:val="kk-KZ"/>
        </w:rPr>
      </w:pPr>
      <w:r w:rsidRPr="00AD3896">
        <w:rPr>
          <w:rFonts w:eastAsia="Times New Roman" w:cs="Times New Roman"/>
          <w:lang w:val="kk-KZ"/>
        </w:rPr>
        <w:br w:type="page"/>
      </w:r>
    </w:p>
    <w:p w:rsidR="00AD3896" w:rsidRPr="00AD3896" w:rsidRDefault="00AD3896" w:rsidP="00AD3896">
      <w:pPr>
        <w:jc w:val="center"/>
        <w:rPr>
          <w:rFonts w:eastAsia="Times New Roman" w:cs="Times New Roman"/>
          <w:lang w:val="kk-KZ"/>
        </w:rPr>
      </w:pPr>
      <w:r w:rsidRPr="00AD3896">
        <w:rPr>
          <w:rFonts w:eastAsia="Times New Roman" w:cs="Times New Roman"/>
          <w:lang w:val="kk-KZ"/>
        </w:rPr>
        <w:lastRenderedPageBreak/>
        <w:t xml:space="preserve">_______________ жылы жүргізілген істердің </w:t>
      </w:r>
    </w:p>
    <w:p w:rsidR="00AD3896" w:rsidRPr="00AD3896" w:rsidRDefault="00AD3896" w:rsidP="00AD3896">
      <w:pPr>
        <w:jc w:val="center"/>
        <w:rPr>
          <w:rFonts w:eastAsia="Times New Roman" w:cs="Times New Roman"/>
          <w:lang w:val="kk-KZ"/>
        </w:rPr>
      </w:pPr>
      <w:r w:rsidRPr="00AD3896">
        <w:rPr>
          <w:rFonts w:eastAsia="Times New Roman" w:cs="Times New Roman"/>
          <w:lang w:val="kk-KZ"/>
        </w:rPr>
        <w:t>санаттары мен саны туралы қорытынды жазба</w:t>
      </w:r>
    </w:p>
    <w:p w:rsidR="00AD3896" w:rsidRPr="00AD3896" w:rsidRDefault="00AD3896" w:rsidP="00AD3896">
      <w:pPr>
        <w:jc w:val="center"/>
        <w:rPr>
          <w:rFonts w:eastAsia="Times New Roman" w:cs="Times New Roman"/>
          <w:b/>
          <w:lang w:val="kk-KZ"/>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841"/>
        <w:gridCol w:w="2268"/>
      </w:tblGrid>
      <w:tr w:rsidR="00AD3896" w:rsidRPr="00AD3896" w:rsidTr="00AD3896">
        <w:trPr>
          <w:trHeight w:val="263"/>
        </w:trPr>
        <w:tc>
          <w:tcPr>
            <w:tcW w:w="4361" w:type="dxa"/>
            <w:vMerge w:val="restart"/>
          </w:tcPr>
          <w:p w:rsidR="00AD3896" w:rsidRPr="00AD3896" w:rsidRDefault="00AD3896" w:rsidP="00AD3896">
            <w:pPr>
              <w:jc w:val="center"/>
              <w:rPr>
                <w:rFonts w:eastAsia="Times New Roman" w:cs="Times New Roman"/>
              </w:rPr>
            </w:pPr>
            <w:r w:rsidRPr="00AD3896">
              <w:rPr>
                <w:rFonts w:eastAsia="Times New Roman" w:cs="Times New Roman"/>
                <w:lang w:val="kk-KZ"/>
              </w:rPr>
              <w:t xml:space="preserve">Сақтау мерзімі бойынша </w:t>
            </w:r>
          </w:p>
        </w:tc>
        <w:tc>
          <w:tcPr>
            <w:tcW w:w="1417" w:type="dxa"/>
            <w:vMerge w:val="restart"/>
          </w:tcPr>
          <w:p w:rsidR="00AD3896" w:rsidRPr="00AD3896" w:rsidRDefault="00AD3896" w:rsidP="00AD3896">
            <w:pPr>
              <w:jc w:val="center"/>
              <w:rPr>
                <w:rFonts w:eastAsia="Times New Roman" w:cs="Times New Roman"/>
              </w:rPr>
            </w:pPr>
            <w:r w:rsidRPr="00AD3896">
              <w:rPr>
                <w:rFonts w:eastAsia="Times New Roman" w:cs="Times New Roman"/>
                <w:lang w:val="kk-KZ"/>
              </w:rPr>
              <w:t>Барлығы</w:t>
            </w:r>
          </w:p>
        </w:tc>
        <w:tc>
          <w:tcPr>
            <w:tcW w:w="4109" w:type="dxa"/>
            <w:gridSpan w:val="2"/>
          </w:tcPr>
          <w:p w:rsidR="00AD3896" w:rsidRPr="00AD3896" w:rsidRDefault="00AD3896" w:rsidP="00AD3896">
            <w:pPr>
              <w:jc w:val="center"/>
              <w:rPr>
                <w:rFonts w:eastAsia="Times New Roman" w:cs="Times New Roman"/>
                <w:lang w:val="kk-KZ"/>
              </w:rPr>
            </w:pPr>
            <w:r w:rsidRPr="00AD3896">
              <w:rPr>
                <w:rFonts w:eastAsia="Times New Roman" w:cs="Times New Roman"/>
                <w:lang w:val="kk-KZ"/>
              </w:rPr>
              <w:t>Оның ішінде</w:t>
            </w:r>
          </w:p>
        </w:tc>
      </w:tr>
      <w:tr w:rsidR="00AD3896" w:rsidRPr="00AD3896" w:rsidTr="00AD3896">
        <w:trPr>
          <w:trHeight w:val="299"/>
        </w:trPr>
        <w:tc>
          <w:tcPr>
            <w:tcW w:w="4361" w:type="dxa"/>
            <w:vMerge/>
          </w:tcPr>
          <w:p w:rsidR="00AD3896" w:rsidRPr="00AD3896" w:rsidRDefault="00AD3896" w:rsidP="00AD3896">
            <w:pPr>
              <w:jc w:val="center"/>
              <w:rPr>
                <w:rFonts w:eastAsia="Times New Roman" w:cs="Times New Roman"/>
                <w:lang w:val="kk-KZ"/>
              </w:rPr>
            </w:pPr>
          </w:p>
        </w:tc>
        <w:tc>
          <w:tcPr>
            <w:tcW w:w="1417" w:type="dxa"/>
            <w:vMerge/>
          </w:tcPr>
          <w:p w:rsidR="00AD3896" w:rsidRPr="00AD3896" w:rsidRDefault="00AD3896" w:rsidP="00AD3896">
            <w:pPr>
              <w:jc w:val="center"/>
              <w:rPr>
                <w:rFonts w:eastAsia="Times New Roman" w:cs="Times New Roman"/>
                <w:lang w:val="kk-KZ"/>
              </w:rPr>
            </w:pPr>
          </w:p>
        </w:tc>
        <w:tc>
          <w:tcPr>
            <w:tcW w:w="1841" w:type="dxa"/>
          </w:tcPr>
          <w:p w:rsidR="00AD3896" w:rsidRPr="00AD3896" w:rsidRDefault="00AD3896" w:rsidP="00AD3896">
            <w:pPr>
              <w:jc w:val="center"/>
              <w:rPr>
                <w:rFonts w:eastAsia="Times New Roman" w:cs="Times New Roman"/>
                <w:lang w:val="kk-KZ"/>
              </w:rPr>
            </w:pPr>
            <w:r w:rsidRPr="00AD3896">
              <w:rPr>
                <w:rFonts w:eastAsia="Times New Roman" w:cs="Times New Roman"/>
                <w:lang w:val="kk-KZ"/>
              </w:rPr>
              <w:t>Өтпелілер</w:t>
            </w:r>
          </w:p>
        </w:tc>
        <w:tc>
          <w:tcPr>
            <w:tcW w:w="2268" w:type="dxa"/>
          </w:tcPr>
          <w:p w:rsidR="00AD3896" w:rsidRPr="00AD3896" w:rsidRDefault="00AD3896" w:rsidP="00AD3896">
            <w:pPr>
              <w:jc w:val="center"/>
              <w:rPr>
                <w:rFonts w:eastAsia="Times New Roman" w:cs="Times New Roman"/>
                <w:lang w:val="kk-KZ"/>
              </w:rPr>
            </w:pPr>
            <w:r w:rsidRPr="00AD3896">
              <w:rPr>
                <w:rFonts w:eastAsia="Times New Roman" w:cs="Times New Roman"/>
                <w:lang w:val="kk-KZ"/>
              </w:rPr>
              <w:t xml:space="preserve">«СТК» белгісімен </w:t>
            </w:r>
          </w:p>
        </w:tc>
      </w:tr>
      <w:tr w:rsidR="00AD3896" w:rsidRPr="00AD3896" w:rsidTr="00AD3896">
        <w:tc>
          <w:tcPr>
            <w:tcW w:w="4361" w:type="dxa"/>
          </w:tcPr>
          <w:p w:rsidR="00AD3896" w:rsidRPr="00AD3896" w:rsidRDefault="00AD3896" w:rsidP="00AD3896">
            <w:pPr>
              <w:rPr>
                <w:rFonts w:eastAsia="Times New Roman" w:cs="Times New Roman"/>
                <w:lang w:val="kk-KZ"/>
              </w:rPr>
            </w:pPr>
            <w:r w:rsidRPr="00AD3896">
              <w:rPr>
                <w:rFonts w:eastAsia="Times New Roman" w:cs="Times New Roman"/>
                <w:lang w:val="kk-KZ"/>
              </w:rPr>
              <w:t xml:space="preserve">Тұрақты </w:t>
            </w:r>
          </w:p>
          <w:p w:rsidR="00AD3896" w:rsidRPr="00AD3896" w:rsidRDefault="00AD3896" w:rsidP="00AD3896">
            <w:pPr>
              <w:rPr>
                <w:rFonts w:eastAsia="Times New Roman" w:cs="Times New Roman"/>
              </w:rPr>
            </w:pPr>
          </w:p>
        </w:tc>
        <w:tc>
          <w:tcPr>
            <w:tcW w:w="1417" w:type="dxa"/>
          </w:tcPr>
          <w:p w:rsidR="00AD3896" w:rsidRPr="00AD3896" w:rsidRDefault="00AD3896" w:rsidP="00AD3896">
            <w:pPr>
              <w:jc w:val="center"/>
              <w:rPr>
                <w:rFonts w:eastAsia="Times New Roman" w:cs="Times New Roman"/>
              </w:rPr>
            </w:pPr>
          </w:p>
        </w:tc>
        <w:tc>
          <w:tcPr>
            <w:tcW w:w="1841" w:type="dxa"/>
          </w:tcPr>
          <w:p w:rsidR="00AD3896" w:rsidRPr="00AD3896" w:rsidRDefault="00AD3896" w:rsidP="00AD3896">
            <w:pPr>
              <w:jc w:val="center"/>
              <w:rPr>
                <w:rFonts w:eastAsia="Times New Roman" w:cs="Times New Roman"/>
              </w:rPr>
            </w:pPr>
          </w:p>
        </w:tc>
        <w:tc>
          <w:tcPr>
            <w:tcW w:w="2268" w:type="dxa"/>
          </w:tcPr>
          <w:p w:rsidR="00AD3896" w:rsidRPr="00AD3896" w:rsidRDefault="00AD3896" w:rsidP="00AD3896">
            <w:pPr>
              <w:jc w:val="center"/>
              <w:rPr>
                <w:rFonts w:eastAsia="Times New Roman" w:cs="Times New Roman"/>
              </w:rPr>
            </w:pPr>
          </w:p>
        </w:tc>
      </w:tr>
      <w:tr w:rsidR="00AD3896" w:rsidRPr="00AD3896" w:rsidTr="00AD3896">
        <w:tc>
          <w:tcPr>
            <w:tcW w:w="4361" w:type="dxa"/>
          </w:tcPr>
          <w:p w:rsidR="00AD3896" w:rsidRPr="00AD3896" w:rsidRDefault="00AD3896" w:rsidP="00AD3896">
            <w:pPr>
              <w:rPr>
                <w:rFonts w:eastAsia="Times New Roman" w:cs="Times New Roman"/>
                <w:lang w:val="kk-KZ"/>
              </w:rPr>
            </w:pPr>
            <w:r w:rsidRPr="00AD3896">
              <w:rPr>
                <w:rFonts w:eastAsia="Times New Roman" w:cs="Times New Roman"/>
                <w:lang w:val="kk-KZ"/>
              </w:rPr>
              <w:t>75 жыл сақтаудағы</w:t>
            </w:r>
          </w:p>
          <w:p w:rsidR="00AD3896" w:rsidRPr="00AD3896" w:rsidRDefault="00AD3896" w:rsidP="00AD3896">
            <w:pPr>
              <w:rPr>
                <w:rFonts w:eastAsia="Times New Roman" w:cs="Times New Roman"/>
                <w:lang w:val="kk-KZ"/>
              </w:rPr>
            </w:pPr>
          </w:p>
        </w:tc>
        <w:tc>
          <w:tcPr>
            <w:tcW w:w="1417" w:type="dxa"/>
          </w:tcPr>
          <w:p w:rsidR="00AD3896" w:rsidRPr="00AD3896" w:rsidRDefault="00AD3896" w:rsidP="00AD3896">
            <w:pPr>
              <w:jc w:val="center"/>
              <w:rPr>
                <w:rFonts w:eastAsia="Times New Roman" w:cs="Times New Roman"/>
              </w:rPr>
            </w:pPr>
          </w:p>
        </w:tc>
        <w:tc>
          <w:tcPr>
            <w:tcW w:w="1841" w:type="dxa"/>
          </w:tcPr>
          <w:p w:rsidR="00AD3896" w:rsidRPr="00AD3896" w:rsidRDefault="00AD3896" w:rsidP="00AD3896">
            <w:pPr>
              <w:jc w:val="center"/>
              <w:rPr>
                <w:rFonts w:eastAsia="Times New Roman" w:cs="Times New Roman"/>
              </w:rPr>
            </w:pPr>
          </w:p>
        </w:tc>
        <w:tc>
          <w:tcPr>
            <w:tcW w:w="2268" w:type="dxa"/>
          </w:tcPr>
          <w:p w:rsidR="00AD3896" w:rsidRPr="00AD3896" w:rsidRDefault="00AD3896" w:rsidP="00AD3896">
            <w:pPr>
              <w:jc w:val="center"/>
              <w:rPr>
                <w:rFonts w:eastAsia="Times New Roman" w:cs="Times New Roman"/>
              </w:rPr>
            </w:pPr>
          </w:p>
        </w:tc>
      </w:tr>
      <w:tr w:rsidR="00AD3896" w:rsidRPr="00AD3896" w:rsidTr="00AD3896">
        <w:tc>
          <w:tcPr>
            <w:tcW w:w="4361" w:type="dxa"/>
          </w:tcPr>
          <w:p w:rsidR="00AD3896" w:rsidRPr="00AD3896" w:rsidRDefault="00AD3896" w:rsidP="00AD3896">
            <w:pPr>
              <w:rPr>
                <w:rFonts w:eastAsia="Times New Roman" w:cs="Times New Roman"/>
                <w:lang w:val="kk-KZ"/>
              </w:rPr>
            </w:pPr>
            <w:r w:rsidRPr="00AD3896">
              <w:rPr>
                <w:rFonts w:eastAsia="Times New Roman" w:cs="Times New Roman"/>
                <w:lang w:val="kk-KZ"/>
              </w:rPr>
              <w:t xml:space="preserve">Уақытша </w:t>
            </w:r>
            <w:r w:rsidRPr="00AD3896">
              <w:rPr>
                <w:rFonts w:eastAsia="Times New Roman" w:cs="Times New Roman"/>
              </w:rPr>
              <w:t>(</w:t>
            </w:r>
            <w:r w:rsidRPr="00AD3896">
              <w:rPr>
                <w:rFonts w:eastAsia="Times New Roman" w:cs="Times New Roman"/>
                <w:lang w:val="kk-KZ"/>
              </w:rPr>
              <w:t>10 жылдан жоғары</w:t>
            </w:r>
            <w:r w:rsidRPr="00AD3896">
              <w:rPr>
                <w:rFonts w:eastAsia="Times New Roman" w:cs="Times New Roman"/>
              </w:rPr>
              <w:t>)</w:t>
            </w:r>
          </w:p>
          <w:p w:rsidR="00AD3896" w:rsidRPr="00AD3896" w:rsidRDefault="00AD3896" w:rsidP="00AD3896">
            <w:pPr>
              <w:rPr>
                <w:rFonts w:eastAsia="Times New Roman" w:cs="Times New Roman"/>
                <w:lang w:val="kk-KZ"/>
              </w:rPr>
            </w:pPr>
          </w:p>
        </w:tc>
        <w:tc>
          <w:tcPr>
            <w:tcW w:w="1417" w:type="dxa"/>
          </w:tcPr>
          <w:p w:rsidR="00AD3896" w:rsidRPr="00AD3896" w:rsidRDefault="00AD3896" w:rsidP="00AD3896">
            <w:pPr>
              <w:jc w:val="center"/>
              <w:rPr>
                <w:rFonts w:eastAsia="Times New Roman" w:cs="Times New Roman"/>
              </w:rPr>
            </w:pPr>
          </w:p>
        </w:tc>
        <w:tc>
          <w:tcPr>
            <w:tcW w:w="1841" w:type="dxa"/>
          </w:tcPr>
          <w:p w:rsidR="00AD3896" w:rsidRPr="00AD3896" w:rsidRDefault="00AD3896" w:rsidP="00AD3896">
            <w:pPr>
              <w:jc w:val="center"/>
              <w:rPr>
                <w:rFonts w:eastAsia="Times New Roman" w:cs="Times New Roman"/>
              </w:rPr>
            </w:pPr>
          </w:p>
        </w:tc>
        <w:tc>
          <w:tcPr>
            <w:tcW w:w="2268" w:type="dxa"/>
          </w:tcPr>
          <w:p w:rsidR="00AD3896" w:rsidRPr="00AD3896" w:rsidRDefault="00AD3896" w:rsidP="00AD3896">
            <w:pPr>
              <w:rPr>
                <w:rFonts w:eastAsia="Times New Roman" w:cs="Times New Roman"/>
              </w:rPr>
            </w:pPr>
          </w:p>
        </w:tc>
      </w:tr>
      <w:tr w:rsidR="00AD3896" w:rsidRPr="00AD3896" w:rsidTr="00AD3896">
        <w:tc>
          <w:tcPr>
            <w:tcW w:w="4361" w:type="dxa"/>
          </w:tcPr>
          <w:p w:rsidR="00AD3896" w:rsidRPr="00AD3896" w:rsidRDefault="00AD3896" w:rsidP="00AD3896">
            <w:pPr>
              <w:rPr>
                <w:rFonts w:eastAsia="Times New Roman" w:cs="Times New Roman"/>
                <w:lang w:val="kk-KZ"/>
              </w:rPr>
            </w:pPr>
            <w:r w:rsidRPr="00AD3896">
              <w:rPr>
                <w:rFonts w:eastAsia="Times New Roman" w:cs="Times New Roman"/>
                <w:lang w:val="kk-KZ"/>
              </w:rPr>
              <w:t xml:space="preserve">Уақытша </w:t>
            </w:r>
            <w:r w:rsidRPr="00AD3896">
              <w:rPr>
                <w:rFonts w:eastAsia="Times New Roman" w:cs="Times New Roman"/>
              </w:rPr>
              <w:t>(</w:t>
            </w:r>
            <w:r w:rsidRPr="00AD3896">
              <w:rPr>
                <w:rFonts w:eastAsia="Times New Roman" w:cs="Times New Roman"/>
                <w:lang w:val="kk-KZ"/>
              </w:rPr>
              <w:t>қоса алғанда 10 жылға дейін</w:t>
            </w:r>
            <w:r w:rsidRPr="00AD3896">
              <w:rPr>
                <w:rFonts w:eastAsia="Times New Roman" w:cs="Times New Roman"/>
              </w:rPr>
              <w:t>)</w:t>
            </w:r>
          </w:p>
          <w:p w:rsidR="00AD3896" w:rsidRPr="00AD3896" w:rsidRDefault="00AD3896" w:rsidP="00AD3896">
            <w:pPr>
              <w:rPr>
                <w:rFonts w:eastAsia="Times New Roman" w:cs="Times New Roman"/>
                <w:lang w:val="kk-KZ"/>
              </w:rPr>
            </w:pPr>
          </w:p>
        </w:tc>
        <w:tc>
          <w:tcPr>
            <w:tcW w:w="1417" w:type="dxa"/>
          </w:tcPr>
          <w:p w:rsidR="00AD3896" w:rsidRPr="00AD3896" w:rsidRDefault="00AD3896" w:rsidP="00AD3896">
            <w:pPr>
              <w:jc w:val="center"/>
              <w:rPr>
                <w:rFonts w:eastAsia="Times New Roman" w:cs="Times New Roman"/>
              </w:rPr>
            </w:pPr>
          </w:p>
        </w:tc>
        <w:tc>
          <w:tcPr>
            <w:tcW w:w="1841" w:type="dxa"/>
          </w:tcPr>
          <w:p w:rsidR="00AD3896" w:rsidRPr="00AD3896" w:rsidRDefault="00AD3896" w:rsidP="00AD3896">
            <w:pPr>
              <w:rPr>
                <w:rFonts w:eastAsia="Times New Roman" w:cs="Times New Roman"/>
              </w:rPr>
            </w:pPr>
          </w:p>
        </w:tc>
        <w:tc>
          <w:tcPr>
            <w:tcW w:w="2268" w:type="dxa"/>
          </w:tcPr>
          <w:p w:rsidR="00AD3896" w:rsidRPr="00AD3896" w:rsidRDefault="00AD3896" w:rsidP="00AD3896">
            <w:pPr>
              <w:rPr>
                <w:rFonts w:eastAsia="Times New Roman" w:cs="Times New Roman"/>
              </w:rPr>
            </w:pPr>
          </w:p>
        </w:tc>
      </w:tr>
      <w:tr w:rsidR="00AD3896" w:rsidRPr="00AD3896" w:rsidTr="00AD3896">
        <w:tc>
          <w:tcPr>
            <w:tcW w:w="4361" w:type="dxa"/>
          </w:tcPr>
          <w:p w:rsidR="00AD3896" w:rsidRPr="00AD3896" w:rsidRDefault="00AD3896" w:rsidP="00AD3896">
            <w:pPr>
              <w:rPr>
                <w:rFonts w:eastAsia="Times New Roman" w:cs="Times New Roman"/>
                <w:lang w:val="kk-KZ"/>
              </w:rPr>
            </w:pPr>
            <w:r w:rsidRPr="00AD3896">
              <w:rPr>
                <w:rFonts w:eastAsia="Times New Roman" w:cs="Times New Roman"/>
                <w:lang w:val="kk-KZ"/>
              </w:rPr>
              <w:t>Жиыны:</w:t>
            </w:r>
          </w:p>
          <w:p w:rsidR="00AD3896" w:rsidRPr="00AD3896" w:rsidRDefault="00AD3896" w:rsidP="00AD3896">
            <w:pPr>
              <w:rPr>
                <w:rFonts w:eastAsia="Times New Roman" w:cs="Times New Roman"/>
              </w:rPr>
            </w:pPr>
          </w:p>
        </w:tc>
        <w:tc>
          <w:tcPr>
            <w:tcW w:w="1417" w:type="dxa"/>
          </w:tcPr>
          <w:p w:rsidR="00AD3896" w:rsidRPr="00AD3896" w:rsidRDefault="00AD3896" w:rsidP="00AD3896">
            <w:pPr>
              <w:jc w:val="center"/>
              <w:rPr>
                <w:rFonts w:eastAsia="Times New Roman" w:cs="Times New Roman"/>
              </w:rPr>
            </w:pPr>
          </w:p>
        </w:tc>
        <w:tc>
          <w:tcPr>
            <w:tcW w:w="1841" w:type="dxa"/>
          </w:tcPr>
          <w:p w:rsidR="00AD3896" w:rsidRPr="00AD3896" w:rsidRDefault="00AD3896" w:rsidP="00AD3896">
            <w:pPr>
              <w:jc w:val="center"/>
              <w:rPr>
                <w:rFonts w:eastAsia="Times New Roman" w:cs="Times New Roman"/>
              </w:rPr>
            </w:pPr>
          </w:p>
        </w:tc>
        <w:tc>
          <w:tcPr>
            <w:tcW w:w="2268" w:type="dxa"/>
          </w:tcPr>
          <w:p w:rsidR="00AD3896" w:rsidRPr="00AD3896" w:rsidRDefault="00AD3896" w:rsidP="00AD3896">
            <w:pPr>
              <w:jc w:val="center"/>
              <w:rPr>
                <w:rFonts w:eastAsia="Times New Roman" w:cs="Times New Roman"/>
              </w:rPr>
            </w:pPr>
          </w:p>
        </w:tc>
      </w:tr>
    </w:tbl>
    <w:p w:rsidR="00AD3896" w:rsidRPr="00AD3896" w:rsidRDefault="00AD3896" w:rsidP="00AD3896">
      <w:pPr>
        <w:rPr>
          <w:rFonts w:eastAsia="Times New Roman" w:cs="Times New Roman"/>
          <w:b/>
        </w:rPr>
      </w:pPr>
    </w:p>
    <w:p w:rsidR="00AD3896" w:rsidRPr="00AD3896" w:rsidRDefault="00AD3896" w:rsidP="00AD3896">
      <w:pPr>
        <w:rPr>
          <w:rFonts w:eastAsia="Times New Roman" w:cs="Times New Roman"/>
          <w:b/>
        </w:rPr>
      </w:pPr>
    </w:p>
    <w:p w:rsidR="00AD3896" w:rsidRPr="00AD3896" w:rsidRDefault="00AD3896" w:rsidP="00AD3896">
      <w:pPr>
        <w:rPr>
          <w:rFonts w:eastAsia="Times New Roman" w:cs="Times New Roman"/>
          <w:b/>
        </w:rPr>
      </w:pPr>
    </w:p>
    <w:p w:rsidR="00AD3896" w:rsidRPr="00AD3896" w:rsidRDefault="00843E9A" w:rsidP="00AD3896">
      <w:pPr>
        <w:rPr>
          <w:rFonts w:eastAsia="Times New Roman" w:cs="Times New Roman"/>
          <w:lang w:val="kk-KZ"/>
        </w:rPr>
      </w:pPr>
      <w:r w:rsidRPr="00F26CC0">
        <w:rPr>
          <w:rFonts w:eastAsia="Times New Roman" w:cs="Times New Roman"/>
          <w:lang w:val="kk-KZ"/>
        </w:rPr>
        <w:t xml:space="preserve">Жамбыл облысының </w:t>
      </w:r>
      <w:r w:rsidR="00AD3896" w:rsidRPr="00AD3896">
        <w:rPr>
          <w:rFonts w:eastAsia="Times New Roman" w:cs="Times New Roman"/>
          <w:lang w:val="kk-KZ"/>
        </w:rPr>
        <w:t xml:space="preserve">жекеше нотариусы   </w:t>
      </w:r>
      <w:r w:rsidR="00AD3896" w:rsidRPr="00AD3896">
        <w:rPr>
          <w:rFonts w:eastAsia="Times New Roman" w:cs="Times New Roman"/>
        </w:rPr>
        <w:t>___________________</w:t>
      </w:r>
      <w:r w:rsidR="00AD3896" w:rsidRPr="00AD3896">
        <w:rPr>
          <w:rFonts w:eastAsia="Times New Roman" w:cs="Times New Roman"/>
          <w:lang w:val="kk-KZ"/>
        </w:rPr>
        <w:t xml:space="preserve">    (Т.А.Ә.)</w:t>
      </w: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       (өз қолы)</w:t>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20___ жылдың  _____  ______________ </w:t>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 </w:t>
      </w:r>
    </w:p>
    <w:p w:rsidR="00AD3896" w:rsidRPr="00AD3896" w:rsidRDefault="00AD3896" w:rsidP="00AD3896">
      <w:pPr>
        <w:rPr>
          <w:rFonts w:eastAsia="Times New Roman" w:cs="Times New Roman"/>
          <w:lang w:val="kk-KZ"/>
        </w:rPr>
      </w:pPr>
    </w:p>
    <w:p w:rsidR="00AD3896" w:rsidRPr="00AD3896" w:rsidRDefault="00AD3896" w:rsidP="00AD3896">
      <w:pPr>
        <w:rPr>
          <w:rFonts w:eastAsia="Times New Roman" w:cs="Times New Roman"/>
          <w:lang w:val="kk-KZ"/>
        </w:rPr>
      </w:pPr>
      <w:r w:rsidRPr="00AD3896">
        <w:rPr>
          <w:rFonts w:eastAsia="Times New Roman" w:cs="Times New Roman"/>
          <w:lang w:val="kk-KZ"/>
        </w:rPr>
        <w:t>Қорытынды мәліметтер мұрағатқа тапсырылды.</w:t>
      </w:r>
    </w:p>
    <w:p w:rsidR="00AD3896" w:rsidRPr="00AD3896" w:rsidRDefault="00AD3896" w:rsidP="00AD3896">
      <w:pPr>
        <w:rPr>
          <w:rFonts w:eastAsia="Times New Roman" w:cs="Times New Roman"/>
          <w:lang w:val="kk-KZ"/>
        </w:rPr>
      </w:pPr>
    </w:p>
    <w:p w:rsidR="00AD3896" w:rsidRPr="00AD3896" w:rsidRDefault="00AD3896" w:rsidP="00AD3896">
      <w:pPr>
        <w:rPr>
          <w:rFonts w:eastAsia="Times New Roman" w:cs="Times New Roman"/>
          <w:lang w:val="kk-KZ"/>
        </w:rPr>
      </w:pPr>
    </w:p>
    <w:p w:rsidR="00AD3896" w:rsidRPr="00AD3896" w:rsidRDefault="00AD3896" w:rsidP="00AD3896">
      <w:pPr>
        <w:rPr>
          <w:rFonts w:eastAsia="Times New Roman" w:cs="Times New Roman"/>
          <w:lang w:val="kk-KZ"/>
        </w:rPr>
      </w:pPr>
    </w:p>
    <w:p w:rsidR="00AD3896" w:rsidRPr="00AD3896" w:rsidRDefault="00843E9A" w:rsidP="00AD3896">
      <w:pPr>
        <w:rPr>
          <w:rFonts w:eastAsia="Times New Roman" w:cs="Times New Roman"/>
          <w:lang w:val="kk-KZ"/>
        </w:rPr>
      </w:pPr>
      <w:r w:rsidRPr="00F26CC0">
        <w:rPr>
          <w:rFonts w:eastAsia="Times New Roman" w:cs="Times New Roman"/>
          <w:lang w:val="kk-KZ"/>
        </w:rPr>
        <w:t xml:space="preserve">Жамбыл облысының </w:t>
      </w:r>
      <w:r w:rsidR="00AD3896" w:rsidRPr="00AD3896">
        <w:rPr>
          <w:rFonts w:eastAsia="Times New Roman" w:cs="Times New Roman"/>
          <w:lang w:val="kk-KZ"/>
        </w:rPr>
        <w:t xml:space="preserve">жекеше нотариусы   ___________________ (Т.А.Ә.) </w:t>
      </w: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       (өз қолы)</w:t>
      </w:r>
    </w:p>
    <w:p w:rsidR="00AD3896" w:rsidRPr="00AD3896" w:rsidRDefault="00AD3896" w:rsidP="00AD3896">
      <w:pPr>
        <w:rPr>
          <w:rFonts w:eastAsia="Times New Roman" w:cs="Times New Roman"/>
          <w:b/>
          <w:lang w:val="kk-KZ"/>
        </w:rPr>
      </w:pPr>
    </w:p>
    <w:p w:rsidR="00AD3896" w:rsidRPr="00AD3896" w:rsidRDefault="00AD3896" w:rsidP="00AD3896">
      <w:pPr>
        <w:rPr>
          <w:rFonts w:eastAsia="Times New Roman" w:cs="Times New Roman"/>
          <w:lang w:val="kk-KZ"/>
        </w:rPr>
      </w:pPr>
      <w:r w:rsidRPr="00AD3896">
        <w:rPr>
          <w:rFonts w:eastAsia="Times New Roman" w:cs="Times New Roman"/>
          <w:lang w:val="kk-KZ"/>
        </w:rPr>
        <w:t xml:space="preserve">20___ жылдың  _____  ____________ </w:t>
      </w:r>
    </w:p>
    <w:p w:rsidR="00AD3896" w:rsidRPr="00AD3896" w:rsidRDefault="00AD3896" w:rsidP="00AD3896">
      <w:pPr>
        <w:spacing w:after="200"/>
        <w:rPr>
          <w:rFonts w:eastAsia="Times New Roman" w:cs="Times New Roman"/>
          <w:lang w:val="kk-KZ"/>
        </w:rPr>
      </w:pPr>
      <w:r w:rsidRPr="00AD3896">
        <w:rPr>
          <w:rFonts w:eastAsia="Times New Roman" w:cs="Times New Roman"/>
          <w:lang w:val="kk-KZ"/>
        </w:rPr>
        <w:br w:type="page"/>
      </w:r>
    </w:p>
    <w:p w:rsidR="00AD3896" w:rsidRPr="00AD3896" w:rsidRDefault="00AD3896" w:rsidP="000A36DE">
      <w:pPr>
        <w:rPr>
          <w:rFonts w:eastAsia="Times New Roman" w:cs="Times New Roman"/>
          <w:b/>
          <w:sz w:val="28"/>
          <w:szCs w:val="28"/>
          <w:lang w:val="kk-KZ"/>
        </w:rPr>
      </w:pPr>
      <w:r w:rsidRPr="00AD3896">
        <w:rPr>
          <w:rFonts w:eastAsia="Times New Roman" w:cs="Times New Roman"/>
          <w:b/>
          <w:sz w:val="28"/>
          <w:szCs w:val="28"/>
          <w:lang w:val="kk-KZ"/>
        </w:rPr>
        <w:lastRenderedPageBreak/>
        <w:t>Пайдаланылған әдебиеттер тізімі</w:t>
      </w:r>
    </w:p>
    <w:p w:rsidR="00AD3896" w:rsidRPr="00AD3896" w:rsidRDefault="00AD3896" w:rsidP="000A36DE">
      <w:pPr>
        <w:numPr>
          <w:ilvl w:val="0"/>
          <w:numId w:val="2"/>
        </w:numPr>
        <w:spacing w:before="100" w:beforeAutospacing="1" w:after="100" w:afterAutospacing="1" w:line="276" w:lineRule="auto"/>
        <w:outlineLvl w:val="2"/>
        <w:rPr>
          <w:rFonts w:eastAsia="Times New Roman" w:cs="Times New Roman"/>
          <w:bCs/>
          <w:sz w:val="28"/>
          <w:szCs w:val="28"/>
          <w:lang w:val="kk-KZ"/>
        </w:rPr>
      </w:pPr>
      <w:r w:rsidRPr="00AD3896">
        <w:rPr>
          <w:rFonts w:eastAsia="Times New Roman" w:cs="Times New Roman"/>
          <w:bCs/>
          <w:sz w:val="28"/>
          <w:szCs w:val="28"/>
          <w:lang w:val="kk-KZ"/>
        </w:rPr>
        <w:t>Қазақстан Республикасы Үкіметінің 2018 жылғы 31 қазандағы № 703 қаулысы «Мемлекеттік және мемлекеттік емес ұйымдарда құжаттама жасау, құжаттаманы басқару және электрондық құжат айналымы жүйелерін пайдалану қағидалары»;</w:t>
      </w:r>
    </w:p>
    <w:p w:rsidR="00AD3896" w:rsidRPr="00AD3896" w:rsidRDefault="00AD3896" w:rsidP="000A36DE">
      <w:pPr>
        <w:numPr>
          <w:ilvl w:val="0"/>
          <w:numId w:val="2"/>
        </w:numPr>
        <w:spacing w:after="200" w:line="276" w:lineRule="auto"/>
        <w:contextualSpacing/>
        <w:rPr>
          <w:rFonts w:eastAsia="Times New Roman" w:cs="Times New Roman"/>
          <w:sz w:val="28"/>
          <w:szCs w:val="28"/>
          <w:lang w:val="kk-KZ"/>
        </w:rPr>
      </w:pPr>
      <w:r w:rsidRPr="00AD3896">
        <w:rPr>
          <w:rFonts w:eastAsia="Times New Roman" w:cs="Times New Roman"/>
          <w:sz w:val="28"/>
          <w:szCs w:val="28"/>
          <w:lang w:val="kk-KZ"/>
        </w:rPr>
        <w:t xml:space="preserve">Қазақстан Республикасы Мәдениет және спорт министрінің </w:t>
      </w:r>
      <w:r w:rsidR="003F6105" w:rsidRPr="000202DF">
        <w:rPr>
          <w:rFonts w:eastAsia="Times New Roman" w:cs="Times New Roman"/>
          <w:sz w:val="28"/>
          <w:szCs w:val="28"/>
          <w:lang w:val="kk-KZ"/>
        </w:rPr>
        <w:t xml:space="preserve">м.а. </w:t>
      </w:r>
      <w:r w:rsidRPr="00AD3896">
        <w:rPr>
          <w:rFonts w:eastAsia="Times New Roman" w:cs="Times New Roman"/>
          <w:sz w:val="28"/>
          <w:szCs w:val="28"/>
          <w:lang w:val="kk-KZ"/>
        </w:rPr>
        <w:t>20</w:t>
      </w:r>
      <w:r w:rsidR="00213E98">
        <w:rPr>
          <w:rFonts w:eastAsia="Times New Roman" w:cs="Times New Roman"/>
          <w:sz w:val="28"/>
          <w:szCs w:val="28"/>
          <w:lang w:val="kk-KZ"/>
        </w:rPr>
        <w:t>17</w:t>
      </w:r>
      <w:r w:rsidRPr="00AD3896">
        <w:rPr>
          <w:rFonts w:eastAsia="Times New Roman" w:cs="Times New Roman"/>
          <w:sz w:val="28"/>
          <w:szCs w:val="28"/>
          <w:lang w:val="kk-KZ"/>
        </w:rPr>
        <w:t xml:space="preserve"> жылғы </w:t>
      </w:r>
      <w:r w:rsidR="00213E98">
        <w:rPr>
          <w:rFonts w:eastAsia="Times New Roman" w:cs="Times New Roman"/>
          <w:sz w:val="28"/>
          <w:szCs w:val="28"/>
          <w:lang w:val="kk-KZ"/>
        </w:rPr>
        <w:t>29</w:t>
      </w:r>
      <w:r w:rsidR="00661E60">
        <w:rPr>
          <w:rFonts w:eastAsia="Times New Roman" w:cs="Times New Roman"/>
          <w:sz w:val="28"/>
          <w:szCs w:val="28"/>
          <w:lang w:val="kk-KZ"/>
        </w:rPr>
        <w:t xml:space="preserve"> </w:t>
      </w:r>
      <w:r w:rsidR="00213E98" w:rsidRPr="000202DF">
        <w:rPr>
          <w:rFonts w:eastAsia="Times New Roman" w:cs="Times New Roman"/>
          <w:sz w:val="28"/>
          <w:szCs w:val="28"/>
          <w:lang w:val="kk-KZ"/>
        </w:rPr>
        <w:t xml:space="preserve">қыркүйектегі № 263 </w:t>
      </w:r>
      <w:r w:rsidRPr="00AD3896">
        <w:rPr>
          <w:rFonts w:eastAsia="Times New Roman" w:cs="Times New Roman"/>
          <w:sz w:val="28"/>
          <w:szCs w:val="28"/>
          <w:lang w:val="kk-KZ"/>
        </w:rPr>
        <w:t>бұйрығы «Сақтау мерзімдерін көрсете отырып, мемлекеттік және мемлекеттік емес ұйымдар</w:t>
      </w:r>
      <w:r w:rsidR="007E216F">
        <w:rPr>
          <w:rFonts w:eastAsia="Times New Roman" w:cs="Times New Roman"/>
          <w:sz w:val="28"/>
          <w:szCs w:val="28"/>
          <w:lang w:val="kk-KZ"/>
        </w:rPr>
        <w:t xml:space="preserve"> </w:t>
      </w:r>
      <w:r w:rsidRPr="00AD3896">
        <w:rPr>
          <w:rFonts w:eastAsia="Times New Roman" w:cs="Times New Roman"/>
          <w:sz w:val="28"/>
          <w:szCs w:val="28"/>
          <w:lang w:val="kk-KZ"/>
        </w:rPr>
        <w:t>қызметінде жасалатын үлгілік құжаттар тізбесі»;</w:t>
      </w:r>
    </w:p>
    <w:p w:rsidR="00AD3896" w:rsidRPr="00AD3896" w:rsidRDefault="00AD3896" w:rsidP="000A36DE">
      <w:pPr>
        <w:numPr>
          <w:ilvl w:val="0"/>
          <w:numId w:val="2"/>
        </w:numPr>
        <w:spacing w:after="200" w:line="276" w:lineRule="auto"/>
        <w:contextualSpacing/>
        <w:rPr>
          <w:rFonts w:eastAsia="Times New Roman" w:cs="Times New Roman"/>
          <w:sz w:val="28"/>
          <w:szCs w:val="28"/>
          <w:lang w:val="kk-KZ"/>
        </w:rPr>
      </w:pPr>
      <w:r w:rsidRPr="00AD3896">
        <w:rPr>
          <w:rFonts w:eastAsia="Times New Roman" w:cs="Times New Roman"/>
          <w:sz w:val="28"/>
          <w:szCs w:val="28"/>
          <w:lang w:val="kk-KZ"/>
        </w:rPr>
        <w:t xml:space="preserve"> Қазақстан Республикасы Әділет министрінің 2012 жылғы 31 қаңтардағы № 32 бұйрығымен бекітілген «Нотариаттық іс жү</w:t>
      </w:r>
      <w:bookmarkStart w:id="0" w:name="_GoBack"/>
      <w:bookmarkEnd w:id="0"/>
      <w:r w:rsidRPr="00AD3896">
        <w:rPr>
          <w:rFonts w:eastAsia="Times New Roman" w:cs="Times New Roman"/>
          <w:sz w:val="28"/>
          <w:szCs w:val="28"/>
          <w:lang w:val="kk-KZ"/>
        </w:rPr>
        <w:t>ргізу жөніндегі ережесі».</w:t>
      </w:r>
    </w:p>
    <w:p w:rsidR="00AD3896" w:rsidRPr="00AD3896" w:rsidRDefault="00AD3896" w:rsidP="00AD3896">
      <w:pPr>
        <w:jc w:val="center"/>
        <w:rPr>
          <w:rFonts w:eastAsia="Times New Roman" w:cs="Times New Roman"/>
          <w:b/>
          <w:sz w:val="28"/>
          <w:szCs w:val="28"/>
          <w:lang w:val="kk-KZ"/>
        </w:rPr>
      </w:pPr>
    </w:p>
    <w:sectPr w:rsidR="00AD3896" w:rsidRPr="00AD3896" w:rsidSect="00AD3896">
      <w:type w:val="continuous"/>
      <w:pgSz w:w="12240" w:h="15840"/>
      <w:pgMar w:top="567" w:right="567"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351"/>
    <w:multiLevelType w:val="hybridMultilevel"/>
    <w:tmpl w:val="A86E0498"/>
    <w:lvl w:ilvl="0" w:tplc="BC823AC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CB539F"/>
    <w:multiLevelType w:val="hybridMultilevel"/>
    <w:tmpl w:val="E9620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9917DC"/>
    <w:multiLevelType w:val="hybridMultilevel"/>
    <w:tmpl w:val="E9620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8E"/>
    <w:rsid w:val="00056F87"/>
    <w:rsid w:val="00063BD8"/>
    <w:rsid w:val="000A36DE"/>
    <w:rsid w:val="00106B7B"/>
    <w:rsid w:val="00111D69"/>
    <w:rsid w:val="001420F7"/>
    <w:rsid w:val="001C74A0"/>
    <w:rsid w:val="001D5DF2"/>
    <w:rsid w:val="00204054"/>
    <w:rsid w:val="00213E98"/>
    <w:rsid w:val="00287DC2"/>
    <w:rsid w:val="002E5EA6"/>
    <w:rsid w:val="00317486"/>
    <w:rsid w:val="00320118"/>
    <w:rsid w:val="003A391D"/>
    <w:rsid w:val="003F6105"/>
    <w:rsid w:val="0044628E"/>
    <w:rsid w:val="00485D78"/>
    <w:rsid w:val="004B0035"/>
    <w:rsid w:val="00523F34"/>
    <w:rsid w:val="00555712"/>
    <w:rsid w:val="005621BF"/>
    <w:rsid w:val="005B3D45"/>
    <w:rsid w:val="005F391A"/>
    <w:rsid w:val="006263B5"/>
    <w:rsid w:val="00646AEA"/>
    <w:rsid w:val="00661E60"/>
    <w:rsid w:val="006E303E"/>
    <w:rsid w:val="006E471D"/>
    <w:rsid w:val="007E216F"/>
    <w:rsid w:val="007F5F3C"/>
    <w:rsid w:val="00840E54"/>
    <w:rsid w:val="00843E9A"/>
    <w:rsid w:val="008729EC"/>
    <w:rsid w:val="00A84F3D"/>
    <w:rsid w:val="00A96287"/>
    <w:rsid w:val="00AC4348"/>
    <w:rsid w:val="00AD3896"/>
    <w:rsid w:val="00BE651C"/>
    <w:rsid w:val="00C10272"/>
    <w:rsid w:val="00CC58B2"/>
    <w:rsid w:val="00CF080E"/>
    <w:rsid w:val="00D3406E"/>
    <w:rsid w:val="00D37427"/>
    <w:rsid w:val="00DC573D"/>
    <w:rsid w:val="00DE0B63"/>
    <w:rsid w:val="00E05150"/>
    <w:rsid w:val="00E16168"/>
    <w:rsid w:val="00FF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7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85D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5D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485D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D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D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85D78"/>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85D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85D78"/>
    <w:rPr>
      <w:rFonts w:asciiTheme="majorHAnsi" w:eastAsiaTheme="majorEastAsia" w:hAnsiTheme="majorHAnsi" w:cstheme="majorBidi"/>
      <w:color w:val="404040" w:themeColor="text1" w:themeTint="BF"/>
      <w:sz w:val="20"/>
      <w:szCs w:val="20"/>
      <w:lang w:eastAsia="ru-RU"/>
    </w:rPr>
  </w:style>
  <w:style w:type="paragraph" w:styleId="a3">
    <w:name w:val="Title"/>
    <w:basedOn w:val="a"/>
    <w:next w:val="a"/>
    <w:link w:val="a4"/>
    <w:uiPriority w:val="10"/>
    <w:qFormat/>
    <w:rsid w:val="00485D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85D78"/>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485D7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5D78"/>
    <w:pPr>
      <w:ind w:left="720"/>
      <w:contextualSpacing/>
    </w:pPr>
    <w:rPr>
      <w:rFonts w:eastAsia="Times New Roman" w:cs="Times New Roman"/>
    </w:rPr>
  </w:style>
  <w:style w:type="numbering" w:customStyle="1" w:styleId="11">
    <w:name w:val="Нет списка1"/>
    <w:next w:val="a2"/>
    <w:uiPriority w:val="99"/>
    <w:semiHidden/>
    <w:unhideWhenUsed/>
    <w:rsid w:val="00AD3896"/>
  </w:style>
  <w:style w:type="paragraph" w:styleId="a7">
    <w:name w:val="Normal (Web)"/>
    <w:basedOn w:val="a"/>
    <w:uiPriority w:val="99"/>
    <w:unhideWhenUsed/>
    <w:rsid w:val="00AD3896"/>
    <w:pPr>
      <w:spacing w:before="100" w:beforeAutospacing="1" w:after="100" w:afterAutospacing="1"/>
    </w:pPr>
    <w:rPr>
      <w:rFonts w:eastAsia="Times New Roman" w:cs="Times New Roman"/>
    </w:rPr>
  </w:style>
  <w:style w:type="character" w:customStyle="1" w:styleId="s1">
    <w:name w:val="s1"/>
    <w:basedOn w:val="a0"/>
    <w:rsid w:val="0066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7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85D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5D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485D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D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D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85D78"/>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85D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85D78"/>
    <w:rPr>
      <w:rFonts w:asciiTheme="majorHAnsi" w:eastAsiaTheme="majorEastAsia" w:hAnsiTheme="majorHAnsi" w:cstheme="majorBidi"/>
      <w:color w:val="404040" w:themeColor="text1" w:themeTint="BF"/>
      <w:sz w:val="20"/>
      <w:szCs w:val="20"/>
      <w:lang w:eastAsia="ru-RU"/>
    </w:rPr>
  </w:style>
  <w:style w:type="paragraph" w:styleId="a3">
    <w:name w:val="Title"/>
    <w:basedOn w:val="a"/>
    <w:next w:val="a"/>
    <w:link w:val="a4"/>
    <w:uiPriority w:val="10"/>
    <w:qFormat/>
    <w:rsid w:val="00485D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85D78"/>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485D7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5D78"/>
    <w:pPr>
      <w:ind w:left="720"/>
      <w:contextualSpacing/>
    </w:pPr>
    <w:rPr>
      <w:rFonts w:eastAsia="Times New Roman" w:cs="Times New Roman"/>
    </w:rPr>
  </w:style>
  <w:style w:type="numbering" w:customStyle="1" w:styleId="11">
    <w:name w:val="Нет списка1"/>
    <w:next w:val="a2"/>
    <w:uiPriority w:val="99"/>
    <w:semiHidden/>
    <w:unhideWhenUsed/>
    <w:rsid w:val="00AD3896"/>
  </w:style>
  <w:style w:type="paragraph" w:styleId="a7">
    <w:name w:val="Normal (Web)"/>
    <w:basedOn w:val="a"/>
    <w:uiPriority w:val="99"/>
    <w:unhideWhenUsed/>
    <w:rsid w:val="00AD3896"/>
    <w:pPr>
      <w:spacing w:before="100" w:beforeAutospacing="1" w:after="100" w:afterAutospacing="1"/>
    </w:pPr>
    <w:rPr>
      <w:rFonts w:eastAsia="Times New Roman" w:cs="Times New Roman"/>
    </w:rPr>
  </w:style>
  <w:style w:type="character" w:customStyle="1" w:styleId="s1">
    <w:name w:val="s1"/>
    <w:basedOn w:val="a0"/>
    <w:rsid w:val="0066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4046-006D-4833-932A-C01169BB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wind10</dc:creator>
  <cp:lastModifiedBy>wind10</cp:lastModifiedBy>
  <cp:revision>44</cp:revision>
  <cp:lastPrinted>2021-12-04T06:21:00Z</cp:lastPrinted>
  <dcterms:created xsi:type="dcterms:W3CDTF">2021-12-04T05:16:00Z</dcterms:created>
  <dcterms:modified xsi:type="dcterms:W3CDTF">2021-12-21T04:12:00Z</dcterms:modified>
</cp:coreProperties>
</file>