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8B8" w:rsidRDefault="000148B8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object w:dxaOrig="10531" w:dyaOrig="37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68.75pt" o:ole="">
            <v:imagedata r:id="rId5" o:title=""/>
          </v:shape>
          <o:OLEObject Type="Embed" ProgID="CorelDraw.Graphic.17" ShapeID="_x0000_i1025" DrawAspect="Content" ObjectID="_1710664557" r:id="rId6"/>
        </w:object>
      </w:r>
    </w:p>
    <w:p w:rsidR="000148B8" w:rsidRDefault="000148B8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55C7" w:rsidRDefault="009C1B58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Республикасының</w:t>
      </w:r>
    </w:p>
    <w:p w:rsidR="009C1B58" w:rsidRPr="009C1B58" w:rsidRDefault="009C1B58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Әділет министрлігі</w:t>
      </w: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Республика</w:t>
      </w:r>
      <w:r w:rsidR="009C1B58">
        <w:rPr>
          <w:rFonts w:ascii="Times New Roman" w:hAnsi="Times New Roman" w:cs="Times New Roman"/>
          <w:b/>
          <w:sz w:val="28"/>
          <w:szCs w:val="28"/>
          <w:lang w:val="kk-KZ"/>
        </w:rPr>
        <w:t>лық</w:t>
      </w:r>
      <w:r w:rsidR="009C1B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1B58">
        <w:rPr>
          <w:rFonts w:ascii="Times New Roman" w:hAnsi="Times New Roman" w:cs="Times New Roman"/>
          <w:b/>
          <w:sz w:val="28"/>
          <w:szCs w:val="28"/>
          <w:lang w:val="kk-KZ"/>
        </w:rPr>
        <w:t>н</w:t>
      </w:r>
      <w:proofErr w:type="spellStart"/>
      <w:r w:rsidR="009C1B58">
        <w:rPr>
          <w:rFonts w:ascii="Times New Roman" w:hAnsi="Times New Roman" w:cs="Times New Roman"/>
          <w:b/>
          <w:sz w:val="28"/>
          <w:szCs w:val="28"/>
        </w:rPr>
        <w:t>отариаттық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1B58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алата</w:t>
      </w: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Нур-Султа</w:t>
      </w:r>
      <w:proofErr w:type="spellEnd"/>
      <w:r w:rsidR="009C1B58">
        <w:rPr>
          <w:rFonts w:ascii="Times New Roman" w:hAnsi="Times New Roman" w:cs="Times New Roman"/>
          <w:i/>
          <w:sz w:val="24"/>
          <w:szCs w:val="28"/>
          <w:lang w:val="kk-KZ"/>
        </w:rPr>
        <w:t xml:space="preserve"> қ</w:t>
      </w:r>
      <w:r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Сарайшык</w:t>
      </w:r>
      <w:proofErr w:type="spellEnd"/>
      <w:r w:rsidR="009C1B58">
        <w:rPr>
          <w:rFonts w:ascii="Times New Roman" w:hAnsi="Times New Roman" w:cs="Times New Roman"/>
          <w:i/>
          <w:sz w:val="24"/>
          <w:szCs w:val="28"/>
          <w:lang w:val="kk-KZ"/>
        </w:rPr>
        <w:t xml:space="preserve"> көш</w:t>
      </w:r>
      <w:r>
        <w:rPr>
          <w:rFonts w:ascii="Times New Roman" w:hAnsi="Times New Roman" w:cs="Times New Roman"/>
          <w:i/>
          <w:sz w:val="24"/>
          <w:szCs w:val="28"/>
        </w:rPr>
        <w:t>, 38</w:t>
      </w:r>
      <w:r w:rsidR="009C1B58">
        <w:rPr>
          <w:rFonts w:ascii="Times New Roman" w:hAnsi="Times New Roman" w:cs="Times New Roman"/>
          <w:i/>
          <w:sz w:val="24"/>
          <w:szCs w:val="28"/>
          <w:lang w:val="kk-KZ"/>
        </w:rPr>
        <w:t xml:space="preserve"> үй</w:t>
      </w:r>
      <w:r>
        <w:rPr>
          <w:rFonts w:ascii="Times New Roman" w:hAnsi="Times New Roman" w:cs="Times New Roman"/>
          <w:i/>
          <w:sz w:val="24"/>
          <w:szCs w:val="28"/>
        </w:rPr>
        <w:t>, офис 5</w:t>
      </w: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C1B58" w:rsidRPr="00E52D67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Қазақстан Республикасы Қаржы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лық 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мониторинг агенттігі қаржы мониторингінің бақылаудағы субъектілері күдікті және шекті операциялар туралы хабарламаларда ұсынатын ақпараттың сапасына Сіздің назарыңызды аударады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,</w:t>
      </w:r>
      <w:r w:rsidRPr="0012581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2022 жылғы 9 наурыздағы № АФМ-07-1/1545 бұрын жіберілген хатқа қосымша.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</w:t>
      </w:r>
    </w:p>
    <w:p w:rsidR="009C1B58" w:rsidRPr="00E52D67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Осылайша, жүргізілген қосымша талдау қорытындылары бойынша нотариустар жиі қате қолданатын операциялар түрлерінің кодтары (бұдан әрі –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О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ТК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)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«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0530 –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К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лиентке қолма – қол ақша беру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»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және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«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0311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– Ч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ек бойынша қолма-қол ақша алу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» 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болып табылатыны анықталды.</w:t>
      </w:r>
    </w:p>
    <w:p w:rsidR="009C1B58" w:rsidRPr="00E52D67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Аталған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ОТК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нотариустардың қызметіне жатпайды, өйткені олар қаржы мониторингі субъектісінің клиентке қолма-қол ақша беруді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көздейді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.</w:t>
      </w:r>
    </w:p>
    <w:p w:rsidR="009C1B58" w:rsidRPr="00E52D67" w:rsidRDefault="009C1B58" w:rsidP="009C1B58">
      <w:pPr>
        <w:spacing w:after="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Қаржы мониторингі субъектілері қызметінің ерекшеліктерінің әртүрлілігін ескере отырып,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Қ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аржы мониторингі агенттігі Төрағасының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бұйрығымен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2022 жылғы 22 ақпандағы № 13 «</w:t>
      </w:r>
      <w:r w:rsidRPr="00360546">
        <w:rPr>
          <w:rFonts w:ascii="Times New Roman" w:hAnsi="Times New Roman"/>
          <w:sz w:val="28"/>
          <w:szCs w:val="28"/>
          <w:lang w:val="kk-KZ"/>
        </w:rPr>
        <w:t>Қаржы мониторингі субъектілерінің қаржы мониторингіне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60546">
        <w:rPr>
          <w:rFonts w:ascii="Times New Roman" w:hAnsi="Times New Roman"/>
          <w:sz w:val="28"/>
          <w:szCs w:val="28"/>
          <w:lang w:val="kk-KZ"/>
        </w:rPr>
        <w:t>жататын операциялар туралы мәліметтер мен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60546">
        <w:rPr>
          <w:rFonts w:ascii="Times New Roman" w:hAnsi="Times New Roman"/>
          <w:sz w:val="28"/>
          <w:szCs w:val="28"/>
          <w:lang w:val="kk-KZ"/>
        </w:rPr>
        <w:t>ақпаратты беру қағидаларын және күдікті операцияны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60546">
        <w:rPr>
          <w:rFonts w:ascii="Times New Roman" w:hAnsi="Times New Roman"/>
          <w:sz w:val="28"/>
          <w:szCs w:val="28"/>
          <w:lang w:val="kk-KZ"/>
        </w:rPr>
        <w:t>айқындау белгілерін бекіту туралы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»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ОТК «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6062 –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Қ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аржы мониторингіне жататын,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о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перация түрлерінің бірде-бір кодына</w:t>
      </w:r>
      <w:r w:rsidRPr="00360546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жатпайтын операция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»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.</w:t>
      </w:r>
    </w:p>
    <w:p w:rsidR="009C1B58" w:rsidRPr="00E52D67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6062 коды күдікті операцияларға бағытталған, ал қате таңдалған 0311, 0530 кодтары шекті сомаға бағытталған.</w:t>
      </w:r>
    </w:p>
    <w:p w:rsidR="009C1B58" w:rsidRPr="00E52D67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Жоғарыда баяндалғанды ескере отырып, нотариустар 0530 және 0311 О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ТК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қолдану практикасын тоқтатуды және қажет болған жағдайда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«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6062 –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lastRenderedPageBreak/>
        <w:t>Қ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аржы мониторингіне жататын,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о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перация түрлерінің бірде-бір кодына</w:t>
      </w:r>
      <w:r w:rsidRPr="00360546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жатпайтын операция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»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 кодын пайдалануды орынды деп санаймыз.</w:t>
      </w:r>
    </w:p>
    <w:p w:rsidR="009C1B58" w:rsidRPr="00E52D67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Осы кодты қолдану ұсынылатын деректердің дұрыстығын едәуір дәрежеде қамтамасыз етуге мүмкіндік береді және тиісінше алдын алу іс-шараларының тиімділігін және ақшаны жылыстату және терроризмді қаржыландыру белгілерімен операциялар жасау әрекеттерін болдырмауды арттырады.</w:t>
      </w:r>
    </w:p>
    <w:p w:rsidR="009C1B58" w:rsidRPr="00E52D67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 xml:space="preserve">Осыған байланысты, нотариустардың күдікті және шекті операциялар туралы хабарлама жіберген кезде </w:t>
      </w:r>
      <w:r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ОТК</w:t>
      </w:r>
      <w:r w:rsidRPr="00E52D67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-ны дұрыс қолданбау тәжірибесін алып тастауды, сондай-ақ бұрын жіберілген ұсынымдарды іске асыру мүмкіндігін қарастыруды сұраймыз.</w:t>
      </w:r>
    </w:p>
    <w:p w:rsidR="009C1B58" w:rsidRPr="009C1B58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9C1B58"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  <w:t>Пайдалану нұсқаулығы ретінде жіберіледі.</w:t>
      </w:r>
    </w:p>
    <w:p w:rsidR="009C1B58" w:rsidRPr="009C1B58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</w:p>
    <w:p w:rsidR="009C1B58" w:rsidRPr="009C1B58" w:rsidRDefault="009C1B58" w:rsidP="009C1B5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</w:p>
    <w:p w:rsidR="009C1B58" w:rsidRPr="00974F40" w:rsidRDefault="009C1B58" w:rsidP="009C1B58">
      <w:pPr>
        <w:pStyle w:val="a3"/>
        <w:ind w:firstLine="851"/>
        <w:jc w:val="both"/>
        <w:rPr>
          <w:rFonts w:asciiTheme="majorBidi" w:hAnsiTheme="majorBidi" w:cstheme="majorBidi"/>
          <w:b/>
          <w:sz w:val="28"/>
          <w:szCs w:val="28"/>
          <w:lang w:val="kk-KZ"/>
        </w:rPr>
      </w:pPr>
      <w:r w:rsidRPr="00974F40">
        <w:rPr>
          <w:rFonts w:asciiTheme="majorBidi" w:hAnsiTheme="majorBidi" w:cstheme="majorBidi"/>
          <w:b/>
          <w:sz w:val="28"/>
          <w:szCs w:val="28"/>
          <w:lang w:val="kk-KZ"/>
        </w:rPr>
        <w:t xml:space="preserve">Қазақстан Республикасы </w:t>
      </w:r>
    </w:p>
    <w:p w:rsidR="009C1B58" w:rsidRDefault="009C1B58" w:rsidP="009C1B58">
      <w:pPr>
        <w:pStyle w:val="a3"/>
        <w:ind w:firstLine="851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974F40">
        <w:rPr>
          <w:rFonts w:asciiTheme="majorBidi" w:hAnsiTheme="majorBidi" w:cstheme="majorBidi"/>
          <w:b/>
          <w:sz w:val="28"/>
          <w:szCs w:val="28"/>
          <w:lang w:val="kk-KZ"/>
        </w:rPr>
        <w:t>Қаржы мониторингі агенттігі</w:t>
      </w:r>
      <w:r w:rsidRPr="00974F40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:rsidR="009C1B58" w:rsidRPr="009C1B58" w:rsidRDefault="009C1B58" w:rsidP="009C1B58">
      <w:pPr>
        <w:pStyle w:val="a3"/>
        <w:ind w:firstLine="851"/>
        <w:jc w:val="both"/>
        <w:rPr>
          <w:rFonts w:asciiTheme="majorBidi" w:eastAsia="Arial" w:hAnsiTheme="majorBidi" w:cstheme="majorBidi"/>
          <w:color w:val="000000"/>
          <w:sz w:val="28"/>
          <w:szCs w:val="28"/>
          <w:lang w:val="kk-KZ"/>
        </w:rPr>
      </w:pPr>
      <w:r w:rsidRPr="00974F40">
        <w:rPr>
          <w:rFonts w:ascii="Times New Roman" w:hAnsi="Times New Roman"/>
          <w:b/>
          <w:sz w:val="28"/>
          <w:szCs w:val="28"/>
          <w:lang w:val="kk-KZ"/>
        </w:rPr>
        <w:t>Төраға</w:t>
      </w:r>
      <w:r>
        <w:rPr>
          <w:rFonts w:ascii="Times New Roman" w:hAnsi="Times New Roman"/>
          <w:b/>
          <w:sz w:val="28"/>
          <w:szCs w:val="28"/>
          <w:lang w:val="kk-KZ"/>
        </w:rPr>
        <w:t>сы</w:t>
      </w:r>
      <w:r w:rsidRPr="00974F40">
        <w:rPr>
          <w:rFonts w:ascii="Times New Roman" w:hAnsi="Times New Roman"/>
          <w:b/>
          <w:sz w:val="28"/>
          <w:szCs w:val="28"/>
          <w:lang w:val="kk-KZ"/>
        </w:rPr>
        <w:t xml:space="preserve">ның бірінші орынбасары                              </w:t>
      </w:r>
      <w:r>
        <w:rPr>
          <w:rFonts w:ascii="Times New Roman" w:hAnsi="Times New Roman"/>
          <w:b/>
          <w:sz w:val="28"/>
          <w:szCs w:val="28"/>
          <w:lang w:val="kk-KZ"/>
        </w:rPr>
        <w:t>Ғ</w:t>
      </w:r>
      <w:r w:rsidRPr="00974F40">
        <w:rPr>
          <w:rFonts w:ascii="Times New Roman" w:hAnsi="Times New Roman"/>
          <w:b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b/>
          <w:sz w:val="28"/>
          <w:szCs w:val="28"/>
          <w:lang w:val="kk-KZ"/>
        </w:rPr>
        <w:t>Садырбеков</w:t>
      </w:r>
    </w:p>
    <w:p w:rsidR="000148B8" w:rsidRPr="000148B8" w:rsidRDefault="000148B8" w:rsidP="00406A08">
      <w:pPr>
        <w:spacing w:after="0"/>
        <w:ind w:firstLine="720"/>
        <w:jc w:val="both"/>
        <w:rPr>
          <w:rFonts w:ascii="Times New Roman" w:eastAsia="Arial" w:hAnsi="Times New Roman"/>
          <w:color w:val="000000"/>
          <w:sz w:val="28"/>
          <w:szCs w:val="28"/>
          <w:lang w:val="kk-KZ"/>
        </w:rPr>
      </w:pPr>
    </w:p>
    <w:sectPr w:rsidR="000148B8" w:rsidRPr="00014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5C7"/>
    <w:rsid w:val="000148B8"/>
    <w:rsid w:val="0003679B"/>
    <w:rsid w:val="000B2B00"/>
    <w:rsid w:val="00125817"/>
    <w:rsid w:val="002B288E"/>
    <w:rsid w:val="003374CD"/>
    <w:rsid w:val="00360546"/>
    <w:rsid w:val="003D2799"/>
    <w:rsid w:val="003F2EC9"/>
    <w:rsid w:val="00406A08"/>
    <w:rsid w:val="00495FB6"/>
    <w:rsid w:val="005D5256"/>
    <w:rsid w:val="005F4E34"/>
    <w:rsid w:val="0080794E"/>
    <w:rsid w:val="008C273C"/>
    <w:rsid w:val="008D0A8F"/>
    <w:rsid w:val="008E0CEB"/>
    <w:rsid w:val="009327DB"/>
    <w:rsid w:val="009847E2"/>
    <w:rsid w:val="009C1B58"/>
    <w:rsid w:val="00A4069C"/>
    <w:rsid w:val="00A43737"/>
    <w:rsid w:val="00B03DC6"/>
    <w:rsid w:val="00B047EB"/>
    <w:rsid w:val="00BB378C"/>
    <w:rsid w:val="00BD55C7"/>
    <w:rsid w:val="00C04F44"/>
    <w:rsid w:val="00C151AF"/>
    <w:rsid w:val="00E12690"/>
    <w:rsid w:val="00E52D67"/>
    <w:rsid w:val="00E94946"/>
    <w:rsid w:val="00EB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5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55C7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9C1B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5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55C7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9C1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Айжан Т. Бейсембаева</dc:creator>
  <cp:lastModifiedBy>Айжан Т. Бейсембаева</cp:lastModifiedBy>
  <cp:revision>2</cp:revision>
  <cp:lastPrinted>2022-03-31T04:27:00Z</cp:lastPrinted>
  <dcterms:created xsi:type="dcterms:W3CDTF">2022-04-05T05:49:00Z</dcterms:created>
  <dcterms:modified xsi:type="dcterms:W3CDTF">2022-04-05T05:49:00Z</dcterms:modified>
</cp:coreProperties>
</file>